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09EAD" w14:textId="7489BA0F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021402CE" w14:textId="6579466B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54BC55E7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8385A2F" w14:textId="27C090BA" w:rsidR="00296842" w:rsidRPr="0044001B" w:rsidRDefault="0044001B" w:rsidP="00296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</w:t>
      </w:r>
    </w:p>
    <w:p w14:paraId="04E890B3" w14:textId="0C8B935F" w:rsidR="00296842" w:rsidRPr="0044001B" w:rsidRDefault="0044001B" w:rsidP="00296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Devetnaeste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redovne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6903CB69" w14:textId="475A7BD3" w:rsidR="00296842" w:rsidRPr="0044001B" w:rsidRDefault="0044001B" w:rsidP="00296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803A99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24, 25.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803A99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30.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novembra</w:t>
      </w:r>
      <w:r w:rsidR="00803A99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803A99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1.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decembra</w:t>
      </w:r>
      <w:r w:rsidR="005A097B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021.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</w:p>
    <w:p w14:paraId="67B4D227" w14:textId="77777777" w:rsidR="00AF7337" w:rsidRPr="0044001B" w:rsidRDefault="00AF7337" w:rsidP="00296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519F77AD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DBEFD57" w14:textId="0CE283DA" w:rsidR="00296842" w:rsidRPr="0044001B" w:rsidRDefault="00AF73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5D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24</w:t>
      </w:r>
      <w:r w:rsidR="00803A9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25.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03A9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novembra</w:t>
      </w:r>
      <w:r w:rsidR="00803A9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03A9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803A9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2021.</w:t>
      </w:r>
      <w:r w:rsidR="00296842" w:rsidRPr="0044001B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44001B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</w:rPr>
        <w:t>godine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309D61C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E9B215B" w14:textId="4B6779AB" w:rsidR="00855DF6" w:rsidRPr="0044001B" w:rsidRDefault="00AF7337" w:rsidP="00855D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5B53F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66/20)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donio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davanju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ovlašćenja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potpredsjedniku</w:t>
      </w:r>
      <w:r w:rsidR="001B044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1B044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1B044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B044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B044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Denisu</w:t>
      </w:r>
      <w:r w:rsidR="001B044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Šuliću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02/1-021-904/21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novembra</w:t>
      </w:r>
      <w:r w:rsidR="00983E5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855DF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855DF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privremene</w:t>
      </w:r>
      <w:r w:rsidR="00855DF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spriječenosti</w:t>
      </w:r>
      <w:r w:rsidR="00855DF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DC636A3" w14:textId="77777777" w:rsidR="00983E53" w:rsidRPr="0044001B" w:rsidRDefault="00983E53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B67D267" w14:textId="79FC681F" w:rsidR="00296842" w:rsidRPr="0044001B" w:rsidRDefault="00AF7337" w:rsidP="002968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36013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36013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36013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36013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36013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</w:t>
      </w:r>
      <w:r w:rsidR="0036013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DD6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9D166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Narodne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skupštine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daljem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tekstu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poslanici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Čubrilović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Petković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Gordana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Tešanović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Švraka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Darko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Babalj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Milenko</w:t>
      </w:r>
      <w:r w:rsidR="00B368F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Vićanović</w:t>
      </w:r>
      <w:r w:rsidR="00B368F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Senad</w:t>
      </w:r>
      <w:r w:rsidR="00B368F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Bratić</w:t>
      </w:r>
      <w:r w:rsidR="00B368F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Edin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Ramić</w:t>
      </w:r>
      <w:r w:rsidR="0036013C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8FF9848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081B3FC" w14:textId="5A0D3016" w:rsidR="00296842" w:rsidRPr="0044001B" w:rsidRDefault="00AF73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raditi</w:t>
      </w:r>
      <w:r w:rsidR="00B368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B368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dan</w:t>
      </w:r>
      <w:r w:rsidR="00296842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296842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četvrtak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C4D9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</w:t>
      </w:r>
      <w:r w:rsidR="00AC4D9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B368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9D166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časova</w:t>
      </w:r>
      <w:r w:rsidR="00B368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B368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apsolviranih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B368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B368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B368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AE29C5F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295A979" w14:textId="305844E0" w:rsidR="00296842" w:rsidRPr="0044001B" w:rsidRDefault="00AF73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zamolio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preporučio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Institut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293734D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BBC9983" w14:textId="5D3D90B9" w:rsidR="00B530FB" w:rsidRPr="0044001B" w:rsidRDefault="00AF73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prelaska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pozvao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Milomira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Govedaricu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pravobranioca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polaganju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svečane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zakletve</w:t>
      </w:r>
      <w:r w:rsidR="00B530F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9D7D72A" w14:textId="77777777" w:rsidR="001C3061" w:rsidRPr="0044001B" w:rsidRDefault="001C3061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DBB43D6" w14:textId="7E3D8C91" w:rsidR="00296842" w:rsidRPr="0044001B" w:rsidRDefault="00AF73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Potom</w:t>
      </w:r>
      <w:r w:rsidR="001C30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C30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1C30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Zapisniku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Osamnaeste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redovne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6441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28, 29.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6441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30.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septembra</w:t>
      </w:r>
      <w:r w:rsidR="0046441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te</w:t>
      </w:r>
      <w:r w:rsidR="0046441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5, 6.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6441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7.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46441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44F9E" w:rsidRP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2021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 w:rsid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poslanici</w:t>
      </w:r>
      <w:r w:rsidR="00296842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usvojili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F572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</w:t>
      </w:r>
      <w:r w:rsidR="00144F9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bookmarkStart w:id="0" w:name="_Hlk87610942"/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</w:t>
      </w:r>
      <w:bookmarkEnd w:id="0"/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426540B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1D72E1AC" w14:textId="74CC4BB4" w:rsidR="00296842" w:rsidRPr="0044001B" w:rsidRDefault="00AF73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Zapisniku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Dvadeset</w:t>
      </w:r>
      <w:r w:rsidR="005127A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druge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27A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20.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1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usvojili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5127A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54</w:t>
      </w:r>
      <w:r w:rsidR="00144F9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sedam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E00DE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E00DE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00DE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E00DE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E00DE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00DE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64CA619E" w14:textId="77777777" w:rsidR="00AF7337" w:rsidRPr="0044001B" w:rsidRDefault="00AF7337" w:rsidP="00144F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C34EFC0" w14:textId="550140C3" w:rsidR="00144F9E" w:rsidRPr="0044001B" w:rsidRDefault="00AF7337" w:rsidP="0014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Zatim</w:t>
      </w:r>
      <w:r w:rsidR="00FB4E4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B4E4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144F9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144F9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144F9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44F9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Zapisniku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Dvadeset</w:t>
      </w:r>
      <w:r w:rsidR="00FB4E4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treće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127A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27.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144F9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44F9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144F9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144F9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usvojili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144F9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C04A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50</w:t>
      </w:r>
      <w:r w:rsidR="00144F9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44F9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44F9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sedam</w:t>
      </w:r>
      <w:r w:rsidR="00144F9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44F9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44F9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144F9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15DEA252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905EA26" w14:textId="1A1214E8" w:rsidR="00296842" w:rsidRPr="0044001B" w:rsidRDefault="00AF73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2F47CCA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86401B6" w14:textId="33A2C4E8" w:rsidR="009B51DA" w:rsidRPr="0044001B" w:rsidRDefault="00AF7337" w:rsidP="009B51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127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obratila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zahtjevom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04A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19.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04A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11.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2021.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Devetnaeste</w:t>
      </w:r>
      <w:r w:rsidR="005D2B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="005D2B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5D2B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hitnom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9D166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4C04A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C04A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C04A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4C04A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C04A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C04A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republičkoj</w:t>
      </w:r>
      <w:r w:rsidR="004C04A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upravi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B51D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B51D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B51D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zaštiti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spasavanju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vanrednim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situacijama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koncesijama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3A971635" w14:textId="77777777" w:rsidR="00E81B65" w:rsidRPr="0044001B" w:rsidRDefault="00E81B65" w:rsidP="009B51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FA28307" w14:textId="1E77F732" w:rsidR="00696663" w:rsidRPr="0044001B" w:rsidRDefault="00AF7337" w:rsidP="009B51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Zatim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povuče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</w:t>
      </w:r>
      <w:r w:rsidR="00E81B6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3</w:t>
      </w:r>
      <w:r w:rsidR="009D166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00DE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Nebojše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Vukanovića</w:t>
      </w:r>
      <w:r w:rsidR="0069666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9AD0F74" w14:textId="77777777" w:rsidR="00913D71" w:rsidRPr="0044001B" w:rsidRDefault="00913D71" w:rsidP="009B51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F36C0D0" w14:textId="64CD8CF1" w:rsidR="00913D71" w:rsidRPr="0044001B" w:rsidRDefault="00AF7337" w:rsidP="009B51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Klubovi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grupa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povuče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18 –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raspuštanju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opštine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Bileća</w:t>
      </w:r>
      <w:r w:rsidR="00913D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8896A33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BC0B62" w14:textId="19779C8E" w:rsidR="00296842" w:rsidRPr="0044001B" w:rsidRDefault="00AF73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B0D74D0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E470A9C" w14:textId="5E002D5D" w:rsidR="00296842" w:rsidRPr="0044001B" w:rsidRDefault="00AF73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685EE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B2E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2B2E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D16EB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D16EB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D16EB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D16EB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D16EB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16EB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="00D16EB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="00D16EB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66EBB3F" w14:textId="77777777" w:rsidR="002F5720" w:rsidRPr="0044001B" w:rsidRDefault="002F5720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11218B0" w14:textId="798B8DA9" w:rsidR="009F6233" w:rsidRPr="0044001B" w:rsidRDefault="00AF73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prijedlozima</w:t>
      </w:r>
      <w:r w:rsidR="000A3FD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F623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8016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08016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08016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E49BF47" w14:textId="77777777" w:rsidR="000A3FD3" w:rsidRPr="0044001B" w:rsidRDefault="000A3FD3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EDC7C4F" w14:textId="63B32694" w:rsidR="0087689B" w:rsidRPr="0044001B" w:rsidRDefault="0044001B" w:rsidP="0090555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E000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E000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usvojili</w:t>
      </w:r>
      <w:r w:rsidR="000E000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0555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90555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0555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0555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90555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90555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dnevni</w:t>
      </w:r>
      <w:r w:rsidR="0090555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90555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dopuni</w:t>
      </w:r>
      <w:r w:rsidR="0090555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tačkama</w:t>
      </w:r>
      <w:r w:rsidR="0090555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3302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0D801E62" w14:textId="01B9B5B1" w:rsidR="0087689B" w:rsidRPr="0044001B" w:rsidRDefault="0044001B" w:rsidP="0087689B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080168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080168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republičkoj</w:t>
      </w:r>
      <w:r w:rsidR="00080168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 w:rsidR="009D166D" w:rsidRPr="0044001B">
        <w:rPr>
          <w:rFonts w:ascii="Times New Roman" w:hAnsi="Times New Roman"/>
          <w:noProof/>
          <w:lang w:val="sr-Latn-CS"/>
        </w:rPr>
        <w:t>–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sa</w:t>
      </w:r>
      <w:r w:rsidR="000E000B" w:rsidRPr="0044001B">
        <w:rPr>
          <w:rFonts w:ascii="Times New Roman" w:hAnsi="Times New Roman"/>
          <w:b/>
          <w:i/>
          <w:noProof/>
          <w:lang w:val="sr-Latn-CS"/>
        </w:rPr>
        <w:t xml:space="preserve"> 4</w:t>
      </w:r>
      <w:r w:rsidR="00080168" w:rsidRPr="0044001B">
        <w:rPr>
          <w:rFonts w:ascii="Times New Roman" w:hAnsi="Times New Roman"/>
          <w:b/>
          <w:i/>
          <w:noProof/>
          <w:lang w:val="sr-Latn-CS"/>
        </w:rPr>
        <w:t>6</w:t>
      </w:r>
      <w:r w:rsidR="000E000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0E000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0E000B" w:rsidRPr="0044001B">
        <w:rPr>
          <w:rFonts w:ascii="Times New Roman" w:hAnsi="Times New Roman"/>
          <w:b/>
          <w:i/>
          <w:noProof/>
          <w:lang w:val="sr-Latn-CS"/>
        </w:rPr>
        <w:t xml:space="preserve">, </w:t>
      </w:r>
      <w:r w:rsidR="00080168" w:rsidRPr="0044001B">
        <w:rPr>
          <w:rFonts w:ascii="Times New Roman" w:hAnsi="Times New Roman"/>
          <w:b/>
          <w:i/>
          <w:noProof/>
          <w:lang w:val="sr-Latn-CS"/>
        </w:rPr>
        <w:t>22</w:t>
      </w:r>
      <w:r w:rsidR="000E000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9D166D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0E000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dva</w:t>
      </w:r>
      <w:r w:rsidR="009D166D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su</w:t>
      </w:r>
      <w:r w:rsidR="000363DE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9D166D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uzdržala</w:t>
      </w:r>
      <w:r w:rsidR="009D166D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9D166D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>;</w:t>
      </w:r>
    </w:p>
    <w:p w14:paraId="5E3BC821" w14:textId="1557C8CC" w:rsidR="00905552" w:rsidRPr="0044001B" w:rsidRDefault="0044001B" w:rsidP="0087689B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spasavanju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vanrednim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situacijama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 w:rsidR="009D166D" w:rsidRPr="0044001B">
        <w:rPr>
          <w:rFonts w:ascii="Times New Roman" w:hAnsi="Times New Roman"/>
          <w:noProof/>
          <w:lang w:val="sr-Latn-CS"/>
        </w:rPr>
        <w:t>–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90555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030272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sa</w:t>
      </w:r>
      <w:r w:rsidR="00030272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>46</w:t>
      </w:r>
      <w:r w:rsidR="00030272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030272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030272" w:rsidRPr="0044001B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pet</w:t>
      </w:r>
      <w:r w:rsidR="00030272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030272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030272" w:rsidRPr="0044001B">
        <w:rPr>
          <w:rFonts w:ascii="Times New Roman" w:hAnsi="Times New Roman"/>
          <w:b/>
          <w:i/>
          <w:noProof/>
          <w:lang w:val="sr-Latn-CS"/>
        </w:rPr>
        <w:t xml:space="preserve"> 1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>7</w:t>
      </w:r>
      <w:r w:rsidR="00030272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ih</w:t>
      </w:r>
      <w:r w:rsidR="009D166D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9D166D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uzdržalo</w:t>
      </w:r>
      <w:r w:rsidR="009D166D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9D166D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87689B" w:rsidRPr="0044001B">
        <w:rPr>
          <w:rFonts w:ascii="Times New Roman" w:hAnsi="Times New Roman"/>
          <w:noProof/>
          <w:lang w:val="sr-Latn-CS"/>
        </w:rPr>
        <w:t>;</w:t>
      </w:r>
    </w:p>
    <w:p w14:paraId="6D4EAE11" w14:textId="5B684DCA" w:rsidR="0087689B" w:rsidRPr="0044001B" w:rsidRDefault="0044001B" w:rsidP="0087689B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3F65E6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F65E6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koncesijama</w:t>
      </w:r>
      <w:r w:rsidR="003F65E6" w:rsidRPr="0044001B">
        <w:rPr>
          <w:rFonts w:ascii="Times New Roman" w:hAnsi="Times New Roman"/>
          <w:noProof/>
          <w:lang w:val="sr-Latn-CS"/>
        </w:rPr>
        <w:t xml:space="preserve"> </w:t>
      </w:r>
      <w:r w:rsidR="0087689B" w:rsidRPr="0044001B">
        <w:rPr>
          <w:rFonts w:ascii="Times New Roman" w:hAnsi="Times New Roman"/>
          <w:noProof/>
          <w:lang w:val="sr-Latn-CS"/>
        </w:rPr>
        <w:t xml:space="preserve">– </w:t>
      </w:r>
      <w:r>
        <w:rPr>
          <w:rFonts w:ascii="Times New Roman" w:hAnsi="Times New Roman"/>
          <w:noProof/>
          <w:lang w:val="sr-Latn-CS"/>
        </w:rPr>
        <w:t>po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87689B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sa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 4</w:t>
      </w:r>
      <w:r w:rsidR="003F65E6" w:rsidRPr="0044001B">
        <w:rPr>
          <w:rFonts w:ascii="Times New Roman" w:hAnsi="Times New Roman"/>
          <w:b/>
          <w:i/>
          <w:noProof/>
          <w:lang w:val="sr-Latn-CS"/>
        </w:rPr>
        <w:t>7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, </w:t>
      </w:r>
      <w:r w:rsidR="003F65E6" w:rsidRPr="0044001B">
        <w:rPr>
          <w:rFonts w:ascii="Times New Roman" w:hAnsi="Times New Roman"/>
          <w:b/>
          <w:i/>
          <w:noProof/>
          <w:lang w:val="sr-Latn-CS"/>
        </w:rPr>
        <w:t>20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dva</w:t>
      </w:r>
      <w:r w:rsidR="000363DE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su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se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uzdržala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od</w:t>
      </w:r>
      <w:r w:rsidR="0087689B" w:rsidRPr="0044001B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glasanja</w:t>
      </w:r>
      <w:r w:rsidR="003F65E6" w:rsidRPr="0044001B">
        <w:rPr>
          <w:rFonts w:ascii="Times New Roman" w:hAnsi="Times New Roman"/>
          <w:noProof/>
          <w:lang w:val="sr-Latn-CS"/>
        </w:rPr>
        <w:t xml:space="preserve">. </w:t>
      </w:r>
    </w:p>
    <w:p w14:paraId="36798E51" w14:textId="77777777" w:rsidR="000A3FD3" w:rsidRPr="0044001B" w:rsidRDefault="000A3FD3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0558001" w14:textId="2D7627BF" w:rsidR="002832F7" w:rsidRPr="0044001B" w:rsidRDefault="0044001B" w:rsidP="002832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9D166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9D166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povuče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3F65E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9D166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D166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Nedeljka</w:t>
      </w:r>
      <w:r w:rsidR="003F65E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Čubrilovića</w:t>
      </w:r>
      <w:r w:rsidR="00E00DE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Nebojše</w:t>
      </w:r>
      <w:r w:rsidR="00F46E8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Vukanovića</w:t>
      </w:r>
      <w:r w:rsidR="002832F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832F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8</w:t>
      </w:r>
      <w:r w:rsidR="002832F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832F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832F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18</w:t>
      </w:r>
      <w:r w:rsidR="002832F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3455C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832F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0363D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D166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832F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DEBBAC8" w14:textId="77777777" w:rsidR="00176370" w:rsidRPr="0044001B" w:rsidRDefault="00176370" w:rsidP="002832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F94C8D" w14:textId="77777777" w:rsidR="00176370" w:rsidRPr="0044001B" w:rsidRDefault="00176370" w:rsidP="002832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559A305" w14:textId="68392E8A" w:rsidR="00176370" w:rsidRPr="0044001B" w:rsidRDefault="0044001B" w:rsidP="001763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klubova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DNS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Poslaničke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SPS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povuče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7423B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7637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raspuštanju</w:t>
      </w:r>
      <w:r w:rsidR="007423B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7423B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opštine</w:t>
      </w:r>
      <w:r w:rsidR="007423B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Bileća</w:t>
      </w:r>
      <w:r w:rsidR="007423B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423B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26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7423B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31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osam</w:t>
      </w:r>
      <w:r w:rsidR="007423B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ih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1763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7423B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14:paraId="6ACFD513" w14:textId="77777777" w:rsidR="00176370" w:rsidRDefault="00176370" w:rsidP="001763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D9FE92A" w14:textId="77777777" w:rsidR="0044001B" w:rsidRDefault="0044001B" w:rsidP="001763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AC0D8A2" w14:textId="77777777" w:rsidR="0044001B" w:rsidRPr="0044001B" w:rsidRDefault="0044001B" w:rsidP="001763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1FB59B7" w14:textId="77777777" w:rsidR="009D166D" w:rsidRPr="0044001B" w:rsidRDefault="009D166D" w:rsidP="002832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B1CAA9D" w14:textId="2D398757" w:rsidR="00296842" w:rsidRPr="0044001B" w:rsidRDefault="009D6B56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081A33E1" w14:textId="5096E7EF" w:rsidR="000363DE" w:rsidRPr="0044001B" w:rsidRDefault="00D925C0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5CA1371" w14:textId="21FC7A20" w:rsidR="00296842" w:rsidRPr="0044001B" w:rsidRDefault="0044001B" w:rsidP="00296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7BC0B989" w14:textId="77777777" w:rsidR="00907A3C" w:rsidRPr="0044001B" w:rsidRDefault="00907A3C" w:rsidP="00296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2DD0C2BB" w14:textId="33D5EFAF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Poslanička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odgovori</w:t>
      </w:r>
      <w:r w:rsidR="007423B3" w:rsidRPr="0044001B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Aktuelni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čas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3CCB3D86" w14:textId="745DBC6B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republičkoj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 w:rsidR="00907A3C" w:rsidRPr="0044001B">
        <w:rPr>
          <w:rFonts w:ascii="Times New Roman" w:hAnsi="Times New Roman"/>
          <w:noProof/>
          <w:lang w:val="sr-Latn-CS"/>
        </w:rPr>
        <w:t>–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5C04235B" w14:textId="6397BCE6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spasavanju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vanrednim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situacijama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 w:rsidR="00907A3C" w:rsidRPr="0044001B">
        <w:rPr>
          <w:rFonts w:ascii="Times New Roman" w:hAnsi="Times New Roman"/>
          <w:noProof/>
          <w:lang w:val="sr-Latn-CS"/>
        </w:rPr>
        <w:t>–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25CD468F" w14:textId="1A1AA9F5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koncesijama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 w:rsidR="00907A3C" w:rsidRPr="0044001B">
        <w:rPr>
          <w:rFonts w:ascii="Times New Roman" w:hAnsi="Times New Roman"/>
          <w:noProof/>
          <w:lang w:val="sr-Latn-CS"/>
        </w:rPr>
        <w:t>–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4F189006" w14:textId="0E0BACD9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društvenom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preduzetništvu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7C5A193B" w14:textId="1AA9528F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odraslih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2786F195" w14:textId="2BE0B66D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muzejskoj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7EEEB26C" w14:textId="04A5E0C6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penzijskom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invalidskom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osiguranju</w:t>
      </w:r>
      <w:r w:rsidR="007423B3" w:rsidRPr="0044001B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Perice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Bundala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263FDC83" w14:textId="67E8A367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zapošljavanje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7AFB4A0E" w14:textId="0F5ABEA5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Penzijskom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rezervnom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1554EB55" w14:textId="589BEE7C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bezbjednosti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saobraćaja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putevima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75D4D319" w14:textId="176FB7B0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ribarstvu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00B36145" w14:textId="57F923FC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kulturnim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dobrima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7CA738DA" w14:textId="7EC9DA42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međubankarskim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platnih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transakcija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platnih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kartica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363D0A85" w14:textId="1F5A8C92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unutrašnjem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platnom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prometu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5EC950FA" w14:textId="17062C79" w:rsidR="007423B3" w:rsidRPr="0044001B" w:rsidRDefault="007423B3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 w:rsidRPr="0044001B">
        <w:rPr>
          <w:rFonts w:ascii="Times New Roman" w:hAnsi="Times New Roman"/>
          <w:noProof/>
          <w:lang w:val="sr-Latn-CS"/>
        </w:rPr>
        <w:t>K</w:t>
      </w:r>
      <w:r w:rsidR="0044001B">
        <w:rPr>
          <w:rFonts w:ascii="Times New Roman" w:hAnsi="Times New Roman"/>
          <w:noProof/>
          <w:lang w:val="sr-Latn-CS"/>
        </w:rPr>
        <w:t>onsolidovani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izvještaj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o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izvršenju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Budžeta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Republike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Srpske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za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period</w:t>
      </w:r>
      <w:r w:rsidRPr="0044001B">
        <w:rPr>
          <w:rFonts w:ascii="Times New Roman" w:hAnsi="Times New Roman"/>
          <w:noProof/>
          <w:lang w:val="sr-Latn-CS"/>
        </w:rPr>
        <w:t xml:space="preserve"> 1. 1 – 30. 6. 2021. </w:t>
      </w:r>
      <w:r w:rsidR="0044001B">
        <w:rPr>
          <w:rFonts w:ascii="Times New Roman" w:hAnsi="Times New Roman"/>
          <w:noProof/>
          <w:lang w:val="sr-Latn-CS"/>
        </w:rPr>
        <w:t>godine</w:t>
      </w:r>
      <w:r w:rsidRPr="0044001B">
        <w:rPr>
          <w:rFonts w:ascii="Times New Roman" w:hAnsi="Times New Roman"/>
          <w:noProof/>
          <w:lang w:val="sr-Latn-CS"/>
        </w:rPr>
        <w:t>;</w:t>
      </w:r>
    </w:p>
    <w:p w14:paraId="6C347DA7" w14:textId="324A52A3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7423B3" w:rsidRPr="0044001B">
        <w:rPr>
          <w:rFonts w:ascii="Times New Roman" w:hAnsi="Times New Roman"/>
          <w:noProof/>
          <w:lang w:val="sr-Latn-CS"/>
        </w:rPr>
        <w:t xml:space="preserve"> K</w:t>
      </w:r>
      <w:r>
        <w:rPr>
          <w:rFonts w:ascii="Times New Roman" w:hAnsi="Times New Roman"/>
          <w:noProof/>
          <w:lang w:val="sr-Latn-CS"/>
        </w:rPr>
        <w:t>omiteta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7423B3" w:rsidRPr="0044001B">
        <w:rPr>
          <w:rFonts w:ascii="Times New Roman" w:hAnsi="Times New Roman"/>
          <w:noProof/>
          <w:lang w:val="sr-Latn-CS"/>
        </w:rPr>
        <w:t xml:space="preserve"> 2020. </w:t>
      </w:r>
      <w:r>
        <w:rPr>
          <w:rFonts w:ascii="Times New Roman" w:hAnsi="Times New Roman"/>
          <w:noProof/>
          <w:lang w:val="sr-Latn-CS"/>
        </w:rPr>
        <w:t>godinu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34C57305" w14:textId="0648BE1B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životne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sredine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energetsku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efikasnost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7423B3" w:rsidRPr="0044001B">
        <w:rPr>
          <w:rFonts w:ascii="Times New Roman" w:hAnsi="Times New Roman"/>
          <w:noProof/>
          <w:lang w:val="sr-Latn-CS"/>
        </w:rPr>
        <w:t xml:space="preserve"> 1. 1 – 31. 12. 2020. </w:t>
      </w:r>
      <w:r>
        <w:rPr>
          <w:rFonts w:ascii="Times New Roman" w:hAnsi="Times New Roman"/>
          <w:noProof/>
          <w:lang w:val="sr-Latn-CS"/>
        </w:rPr>
        <w:t>godine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15DA4A54" w14:textId="37C0FAD6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Specijalni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ombudsmana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ljudska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efikasnosti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zakonskih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profesionalnoj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rehabilitaciji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zapošljavanju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invaliditetom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Hercegovini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7262453D" w14:textId="33FE268E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raspuštanju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opštine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Bileća</w:t>
      </w:r>
      <w:r w:rsidR="007423B3" w:rsidRPr="0044001B">
        <w:rPr>
          <w:rFonts w:ascii="Times New Roman" w:hAnsi="Times New Roman"/>
          <w:noProof/>
          <w:lang w:val="sr-Latn-CS"/>
        </w:rPr>
        <w:t>;</w:t>
      </w:r>
    </w:p>
    <w:p w14:paraId="3F07355D" w14:textId="3C9CD7A2" w:rsidR="007423B3" w:rsidRPr="0044001B" w:rsidRDefault="0044001B" w:rsidP="007423B3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Izbor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23B3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7423B3" w:rsidRPr="0044001B">
        <w:rPr>
          <w:rFonts w:ascii="Times New Roman" w:hAnsi="Times New Roman"/>
          <w:noProof/>
          <w:lang w:val="sr-Latn-CS"/>
        </w:rPr>
        <w:t>.</w:t>
      </w:r>
    </w:p>
    <w:p w14:paraId="22E1CA0C" w14:textId="77777777" w:rsidR="009F6233" w:rsidRPr="0044001B" w:rsidRDefault="009F6233" w:rsidP="000A3983">
      <w:pPr>
        <w:spacing w:after="0" w:line="240" w:lineRule="auto"/>
        <w:jc w:val="both"/>
        <w:rPr>
          <w:noProof/>
          <w:lang w:val="sr-Latn-CS"/>
        </w:rPr>
      </w:pPr>
    </w:p>
    <w:p w14:paraId="4B1103DA" w14:textId="35F900B3" w:rsidR="00296842" w:rsidRPr="0044001B" w:rsidRDefault="0044001B" w:rsidP="00C136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C1361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3C4ED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osam</w:t>
      </w:r>
      <w:r w:rsidR="00AC474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</w:t>
      </w:r>
      <w:r w:rsidR="003C4ED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ih</w:t>
      </w:r>
      <w:r w:rsidR="00EB03B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B03B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B03B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B03B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45CB05DC" w14:textId="77777777" w:rsidR="00DD5DE7" w:rsidRPr="0044001B" w:rsidRDefault="00DD5DE7" w:rsidP="000A39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A5AA641" w14:textId="1BDC7C15" w:rsidR="00296842" w:rsidRPr="0044001B" w:rsidRDefault="0044001B" w:rsidP="002832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00DE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2A910D7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F7BA16" w14:textId="1DF78E5A" w:rsidR="000E6FDE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296842" w:rsidRPr="0044001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Poslanička</w:t>
      </w:r>
      <w:r w:rsidR="003C4ED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pitanja</w:t>
      </w:r>
      <w:r w:rsidR="003C4ED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3C4ED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odgovori</w:t>
      </w:r>
      <w:r w:rsidR="003C4ED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Aktuelni</w:t>
      </w:r>
      <w:r w:rsidR="003C4ED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čas</w:t>
      </w:r>
    </w:p>
    <w:p w14:paraId="7CAA9763" w14:textId="77777777" w:rsidR="005C3C04" w:rsidRPr="0044001B" w:rsidRDefault="005C3C04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77EA70D" w14:textId="7F51894D" w:rsidR="000E6FDE" w:rsidRPr="0044001B" w:rsidRDefault="009D6B56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65A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="00D65A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D65A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D65A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D65A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D65A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D65A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0E6FD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Slavko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Gligorić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Glavaš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Ljubiša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Krunić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Duško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Ivić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Perica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Bundalo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Stevo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Joksimović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Vlado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Đajić</w:t>
      </w:r>
      <w:r w:rsidR="003C4E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Goran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Selak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Sonja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Karadžić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Jovičević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Valerija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Lakić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Pero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Petrović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Nataša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Kulašinac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Maksim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Skoko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Boris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Spasojević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Dalibor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Stević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Spomenka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Dušica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Šolaja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Miroslav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Vujičić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Mirko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Sovilj</w:t>
      </w:r>
      <w:r w:rsidR="002D7A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0DB81C1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342FE11" w14:textId="129C81C7" w:rsidR="005C3C04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republičkoj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upravi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D6B5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2D7AE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286F7D71" w14:textId="77777777" w:rsidR="00497F41" w:rsidRPr="0044001B" w:rsidRDefault="00497F41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2C19ACFE" w14:textId="6E6051C4" w:rsidR="00296842" w:rsidRPr="0044001B" w:rsidRDefault="009D6B56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8A49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A49D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</w:t>
      </w:r>
    </w:p>
    <w:p w14:paraId="700E4571" w14:textId="77777777" w:rsidR="00B23148" w:rsidRPr="0044001B" w:rsidRDefault="00B23148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E8AF097" w14:textId="75FE7BAE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497F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Spasojević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="00C2306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33CCA76" w14:textId="77777777" w:rsidR="00DD2F3B" w:rsidRPr="0044001B" w:rsidRDefault="00DD2F3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18E0F1" w14:textId="4EF69271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A7A4CAC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0DC5B7E" w14:textId="342F9D1F" w:rsidR="00347781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3477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477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F3453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3477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0AED806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A243B5" w14:textId="4B47AFE9" w:rsidR="002D6671" w:rsidRPr="0044001B" w:rsidRDefault="0044001B" w:rsidP="002D6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D6671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D667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D667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D6671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D667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70CB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25.</w:t>
      </w:r>
      <w:r w:rsidR="009D6B5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70CB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11.</w:t>
      </w:r>
      <w:r w:rsidR="009D6B5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70CB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</w:t>
      </w:r>
      <w:r w:rsidR="002D66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D66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D66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D66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D66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D66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D667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A70CB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104C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20C5551" w14:textId="77777777" w:rsidR="002D6671" w:rsidRPr="0044001B" w:rsidRDefault="002D6671" w:rsidP="002D6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383E729" w14:textId="2DA2AEC4" w:rsidR="006C215F" w:rsidRPr="0044001B" w:rsidRDefault="0044001B" w:rsidP="006C2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republičkoj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upravi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D6B5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6C215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FD797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5D6F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21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C215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D6E8810" w14:textId="544B7F3D" w:rsidR="006C215F" w:rsidRPr="0044001B" w:rsidRDefault="006C215F" w:rsidP="006C2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F01E03D" w14:textId="06D3F7A5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3: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zaštiti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spasavanju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vanrednim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situacijama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26E3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5D6F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56044E6A" w14:textId="77777777" w:rsidR="005C3C04" w:rsidRPr="0044001B" w:rsidRDefault="005C3C04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E411291" w14:textId="13C40898" w:rsidR="00B23148" w:rsidRPr="0044001B" w:rsidRDefault="009D6B56" w:rsidP="00B23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231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B231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231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civilne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B231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B231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5D6F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D6F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5D6F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Slijepčević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2172519E" w14:textId="77777777" w:rsidR="00B23148" w:rsidRPr="0044001B" w:rsidRDefault="00B23148" w:rsidP="00B23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B1E780" w14:textId="6FB3D170" w:rsidR="00B23148" w:rsidRPr="0044001B" w:rsidRDefault="0044001B" w:rsidP="00B23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231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B231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B231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B231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231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D77FC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D77FC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D77FC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D77FC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D77FC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D77FC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D77FC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D77FC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D77FC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77FC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90AEFD0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7106665" w14:textId="43C9830C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B351AA4" w14:textId="0F866871" w:rsidR="005C3C04" w:rsidRPr="0044001B" w:rsidRDefault="0044001B" w:rsidP="005C3C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Slijepčević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civilne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F4BD96C" w14:textId="77777777" w:rsidR="005C3C04" w:rsidRPr="0044001B" w:rsidRDefault="005C3C04" w:rsidP="005C3C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BE0E7E4" w14:textId="1AF7F203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5C3C04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5C3C0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C3C0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5C3C04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5C3C0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25.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72F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11.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C3C0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E2CDFA1" w14:textId="77777777" w:rsidR="001E1561" w:rsidRPr="0044001B" w:rsidRDefault="001E1561" w:rsidP="001747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6471768C" w14:textId="5CCFE154" w:rsidR="00614149" w:rsidRPr="0044001B" w:rsidRDefault="0044001B" w:rsidP="006141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zaštiti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spasavanju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vanrednim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situacijama</w:t>
      </w:r>
      <w:r w:rsidR="00B72F7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614149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614149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614149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414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1414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1414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1414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1414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1414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bookmarkStart w:id="1" w:name="_Hlk87622903"/>
      <w:r w:rsidR="00524FC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20</w:t>
      </w:r>
      <w:r w:rsidR="00894D0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894D0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894D0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894D0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894D0D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</w:t>
      </w:r>
      <w:bookmarkEnd w:id="1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614149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6FDDBD7C" w14:textId="77777777" w:rsidR="00296842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334399AA" w14:textId="77777777" w:rsid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436AEE4B" w14:textId="77777777" w:rsidR="0044001B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28BB3C14" w14:textId="6FA5BFB5" w:rsidR="00E83D41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>Ad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4: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izmjeni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koncesijama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26E3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524FC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31FC92D3" w14:textId="77777777" w:rsidR="00EF7FC9" w:rsidRPr="0044001B" w:rsidRDefault="00EF7FC9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61F30C1" w14:textId="5E74998A" w:rsidR="00E83D41" w:rsidRPr="0044001B" w:rsidRDefault="00426E37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AB1B57C" w14:textId="77777777" w:rsidR="00524FC4" w:rsidRPr="0044001B" w:rsidRDefault="00524FC4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D97B0B4" w14:textId="4F6B0326" w:rsidR="00E83D41" w:rsidRPr="0044001B" w:rsidRDefault="0044001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524FC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34BE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34BE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C34BE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C34BE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34BE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34BE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="00C34BE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B79A046" w14:textId="77777777" w:rsidR="00C34BE0" w:rsidRPr="0044001B" w:rsidRDefault="00C34BE0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F62DDD4" w14:textId="0D9BBC8C" w:rsidR="00E83D41" w:rsidRPr="0044001B" w:rsidRDefault="0044001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EE4F258" w14:textId="77777777" w:rsidR="00E83D41" w:rsidRPr="0044001B" w:rsidRDefault="00E83D41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031FC20" w14:textId="744C8672" w:rsidR="00E83D41" w:rsidRPr="0044001B" w:rsidRDefault="0044001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2F7C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F7C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2F7C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2F7C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F7C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="002F7C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F7C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="002F7C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8A22F84" w14:textId="77777777" w:rsidR="00E83D41" w:rsidRPr="0044001B" w:rsidRDefault="00E83D41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05B743" w14:textId="1A2A4E9E" w:rsidR="00E83D41" w:rsidRPr="0044001B" w:rsidRDefault="0044001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83D41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83D4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83D4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83D41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83D4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2F7C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25.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F7C3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11.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83D4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3547D27" w14:textId="77777777" w:rsidR="00E83D41" w:rsidRPr="0044001B" w:rsidRDefault="00E83D41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B5205A7" w14:textId="6126CDF3" w:rsidR="00E83D41" w:rsidRPr="0044001B" w:rsidRDefault="0044001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E83D4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3D4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2F7C3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F7C3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2F7C3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F7C3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F7C3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koncesijama</w:t>
      </w:r>
      <w:r w:rsidR="002F7C3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E83D4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83D4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83D4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3D4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2F7C3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8</w:t>
      </w:r>
      <w:r w:rsidR="00E83D4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83D4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83D4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F7C3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83D4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83D4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2F7C3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20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4AFB242" w14:textId="77777777" w:rsidR="00296842" w:rsidRPr="0044001B" w:rsidRDefault="00296842" w:rsidP="0029684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356589C" w14:textId="05482C7A" w:rsidR="00296842" w:rsidRPr="0044001B" w:rsidRDefault="0044001B" w:rsidP="00296842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5: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2F7C3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2F7C3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F7C3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društvenom</w:t>
      </w:r>
      <w:r w:rsidR="002F7C3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preduzetništvu</w:t>
      </w:r>
      <w:r w:rsidR="002D2F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D2F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</w:p>
    <w:p w14:paraId="229208DA" w14:textId="77777777" w:rsidR="00DB3EFC" w:rsidRPr="0044001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76A652A" w14:textId="735F119B" w:rsidR="00DB3EFC" w:rsidRPr="0044001B" w:rsidRDefault="00426E37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Rajko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Lajić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7B7F186" w14:textId="77777777" w:rsidR="00DB3EFC" w:rsidRPr="0044001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6B95F6B" w14:textId="5D24EBC4" w:rsidR="00DB3EFC" w:rsidRPr="0044001B" w:rsidRDefault="0044001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08E7F7D" w14:textId="77777777" w:rsidR="00DB3EFC" w:rsidRPr="0044001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5BD9C4E" w14:textId="7D605272" w:rsidR="00DB3EFC" w:rsidRPr="0044001B" w:rsidRDefault="0044001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622112A" w14:textId="77777777" w:rsidR="00DB3EFC" w:rsidRPr="0044001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3F92DE9" w14:textId="38F38DB3" w:rsidR="00DB3EFC" w:rsidRPr="0044001B" w:rsidRDefault="0044001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Rajko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Lajić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962F939" w14:textId="77777777" w:rsidR="00DB3EFC" w:rsidRPr="0044001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FFAE50" w14:textId="44F21913" w:rsidR="00DB3EFC" w:rsidRPr="0044001B" w:rsidRDefault="0044001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DB3EFC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DB3EF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DB3EF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DB3EFC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DB3EF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25.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E6E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11.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B3EF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FCF0C27" w14:textId="77777777" w:rsidR="00DB3EFC" w:rsidRPr="0044001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5120CE2" w14:textId="2EA419D2" w:rsidR="00DB3EFC" w:rsidRPr="0044001B" w:rsidRDefault="0044001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DB3EFC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B3EFC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društvenom</w:t>
      </w:r>
      <w:r w:rsidR="002D2F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preduzetništvu</w:t>
      </w:r>
      <w:r w:rsidR="002D2F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D2F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D2F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DB3EFC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DB3EFC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DB3EFC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D2F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68</w:t>
      </w:r>
      <w:r w:rsidR="00DB3EF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DB3EF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B3EF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DB3EF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DB3EF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DB3EF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B3EFC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30851657" w14:textId="77777777" w:rsidR="00DB3EFC" w:rsidRPr="0044001B" w:rsidRDefault="00DB3EFC" w:rsidP="00DB3EF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7CB6D215" w14:textId="778941A0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6: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2D2F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D2F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D2F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obrazovanju</w:t>
      </w:r>
      <w:r w:rsidR="002D2F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odraslih</w:t>
      </w:r>
    </w:p>
    <w:p w14:paraId="0CA65E9A" w14:textId="77777777" w:rsidR="005B5E93" w:rsidRPr="0044001B" w:rsidRDefault="005B5E93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87EDDE" w14:textId="3524195D" w:rsidR="005B5E93" w:rsidRPr="0044001B" w:rsidRDefault="00426E37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2D2F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2D2F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D2F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2D2F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D2F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2D2F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</w:t>
      </w:r>
    </w:p>
    <w:p w14:paraId="2ABD5922" w14:textId="77777777" w:rsidR="005B5E93" w:rsidRPr="0044001B" w:rsidRDefault="005B5E93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D112E04" w14:textId="2F820931" w:rsidR="005B5E93" w:rsidRPr="0044001B" w:rsidRDefault="0044001B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D2F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D2F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D2F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D2F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Dane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Malešević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Radenko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Čupić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E78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71F1FED" w14:textId="77777777" w:rsidR="005B5E93" w:rsidRPr="0044001B" w:rsidRDefault="005B5E93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47CDC56" w14:textId="2DBD83B6" w:rsidR="001A7361" w:rsidRPr="0044001B" w:rsidRDefault="0044001B" w:rsidP="001A73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6DEC3B5" w14:textId="77777777" w:rsidR="001A7361" w:rsidRPr="0044001B" w:rsidRDefault="001A7361" w:rsidP="001A73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49ABB1" w14:textId="46E93DC6" w:rsidR="001A7361" w:rsidRPr="0044001B" w:rsidRDefault="0044001B" w:rsidP="001A73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29978B8" w14:textId="37EE9108" w:rsidR="005B5E93" w:rsidRPr="0044001B" w:rsidRDefault="005B5E93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939823" w14:textId="5EAF8622" w:rsidR="005B5E93" w:rsidRPr="0044001B" w:rsidRDefault="0044001B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5B5E93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5B5E9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B5E9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5B5E93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5B5E9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25.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736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11.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B5E9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E402D44" w14:textId="77777777" w:rsidR="005B5E93" w:rsidRPr="0044001B" w:rsidRDefault="005B5E93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15462C" w14:textId="7C620AAE" w:rsidR="005B5E93" w:rsidRPr="0044001B" w:rsidRDefault="0044001B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5B5E9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B5E9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obrazovanju</w:t>
      </w:r>
      <w:r w:rsidR="001A736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odraslih</w:t>
      </w:r>
      <w:r w:rsidR="005B5E9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5B5E9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5B5E9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B5E9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A736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47</w:t>
      </w:r>
      <w:r w:rsidR="005B5E9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5B5E9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5B5E9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5B5E9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5B5E9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5B5E9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1A736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21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5B5E9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0E31CFDE" w14:textId="77777777" w:rsidR="00A20C91" w:rsidRPr="0044001B" w:rsidRDefault="00A20C91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12F5D5" w14:textId="7C36B3BD" w:rsidR="00DE773B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7: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A736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A736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A736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muzejskoj</w:t>
      </w:r>
      <w:r w:rsidR="001A736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djelatnosti</w:t>
      </w:r>
    </w:p>
    <w:p w14:paraId="7939F340" w14:textId="77777777" w:rsidR="001A7361" w:rsidRPr="0044001B" w:rsidRDefault="001A7361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2C90B7A" w14:textId="41F1E6D0" w:rsidR="006E1422" w:rsidRPr="0044001B" w:rsidRDefault="00426E37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45CA0BF4" w14:textId="77777777" w:rsidR="006E1422" w:rsidRPr="0044001B" w:rsidRDefault="006E1422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339782A" w14:textId="1714E784" w:rsidR="006E1422" w:rsidRPr="0044001B" w:rsidRDefault="0044001B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učestvovao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EC3CC01" w14:textId="77777777" w:rsidR="006E1422" w:rsidRPr="0044001B" w:rsidRDefault="006E1422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764005" w14:textId="64DB848B" w:rsidR="006E1422" w:rsidRPr="0044001B" w:rsidRDefault="0044001B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B82CAD2" w14:textId="77777777" w:rsidR="006E1422" w:rsidRPr="0044001B" w:rsidRDefault="006E1422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3ABAD4F" w14:textId="0441CC8F" w:rsidR="006E1422" w:rsidRPr="0044001B" w:rsidRDefault="0044001B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C24936D" w14:textId="77777777" w:rsidR="006E1422" w:rsidRPr="0044001B" w:rsidRDefault="006E1422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238B3BC" w14:textId="5CF170B1" w:rsidR="006E1422" w:rsidRPr="0044001B" w:rsidRDefault="0044001B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6E1422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6E1422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25.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11.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E142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45405CA" w14:textId="77777777" w:rsidR="006E1422" w:rsidRPr="0044001B" w:rsidRDefault="006E1422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66F160F" w14:textId="7CAA40CD" w:rsidR="006E1422" w:rsidRPr="0044001B" w:rsidRDefault="0044001B" w:rsidP="006E14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muzejskoj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djelatnosti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21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E142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20B67591" w14:textId="77777777" w:rsidR="006E1422" w:rsidRPr="0044001B" w:rsidRDefault="006E142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CBEE32F" w14:textId="360AF08B" w:rsidR="00296842" w:rsidRPr="0044001B" w:rsidRDefault="0044001B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8: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izmjeni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penzijskom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invalidskom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osiguranju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narodnog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Perice</w:t>
      </w:r>
      <w:r w:rsidR="006E142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Bundala</w:t>
      </w:r>
    </w:p>
    <w:p w14:paraId="621E4762" w14:textId="77777777" w:rsidR="00E27CDC" w:rsidRPr="0044001B" w:rsidRDefault="00E27CDC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A5551E" w14:textId="5483402A" w:rsidR="00296842" w:rsidRPr="0044001B" w:rsidRDefault="00426E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7BF238E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AC3FF9D" w14:textId="311EA879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C31FBA2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48F4845" w14:textId="01DA0613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7D477C6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D03D8AB" w14:textId="7D9B4512" w:rsidR="001A3BCF" w:rsidRPr="0044001B" w:rsidRDefault="0044001B" w:rsidP="001A3B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A3BC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79C0DFB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D14BAC" w14:textId="56A03D28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96842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25.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041E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11.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FE285A7" w14:textId="77777777" w:rsidR="00D701A0" w:rsidRPr="0044001B" w:rsidRDefault="00D701A0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050D821" w14:textId="762189A1" w:rsidR="00296842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izmjeni</w:t>
      </w:r>
      <w:r w:rsidR="00326B9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Zakona</w:t>
      </w:r>
      <w:r w:rsidR="00326B9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</w:t>
      </w:r>
      <w:r w:rsidR="00326B9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penzijskom</w:t>
      </w:r>
      <w:r w:rsidR="00326B9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326B9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invalidskom</w:t>
      </w:r>
      <w:r w:rsidR="00326B9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osiguranju</w:t>
      </w:r>
      <w:r w:rsidR="00326B9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326B9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67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1433B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326B9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8447D6C" w14:textId="77777777" w:rsidR="0044001B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DB97689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4F055CC1" w14:textId="3D6CD3E0" w:rsidR="00296842" w:rsidRPr="0044001B" w:rsidRDefault="0044001B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>Ad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9: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Prijedlog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dopuni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Fondu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razvoj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zapošljavanje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Republike</w:t>
      </w:r>
      <w:r w:rsidR="00326B9B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Srpske</w:t>
      </w:r>
    </w:p>
    <w:p w14:paraId="1BC4430A" w14:textId="77777777" w:rsidR="007E2D27" w:rsidRPr="0044001B" w:rsidRDefault="007E2D2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34C91D3" w14:textId="0C00B3D4" w:rsidR="00296842" w:rsidRPr="0044001B" w:rsidRDefault="00426E3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7E2D2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E2D2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326B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326B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326B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326B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326B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B833886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1C4399" w14:textId="5B020761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326B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326B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Vrhovac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B5A1308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98FA91" w14:textId="12BDE338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CD14C4A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46894E4" w14:textId="293D34D9" w:rsidR="006461B9" w:rsidRPr="0044001B" w:rsidRDefault="0044001B" w:rsidP="006461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B24B8C9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D1B536" w14:textId="2A83FCD7" w:rsidR="006461B9" w:rsidRPr="0044001B" w:rsidRDefault="0044001B" w:rsidP="006461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6461B9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6461B9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25.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12FD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11.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6461B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D2395C5" w14:textId="77777777" w:rsidR="00FA2090" w:rsidRPr="0044001B" w:rsidRDefault="00FA2090" w:rsidP="00646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86953F3" w14:textId="4AFE7D4A" w:rsidR="006461B9" w:rsidRPr="0044001B" w:rsidRDefault="0044001B" w:rsidP="006461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dopuni</w:t>
      </w:r>
      <w:r w:rsidR="00F12FDF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Zakona</w:t>
      </w:r>
      <w:r w:rsidR="00F12FDF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F12FDF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Fondu</w:t>
      </w:r>
      <w:r w:rsidR="00F12FDF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F12FDF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razvoj</w:t>
      </w:r>
      <w:r w:rsidR="00F12FDF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F12FDF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zapošljavanje</w:t>
      </w:r>
      <w:r w:rsidR="00F12FDF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Republike</w:t>
      </w:r>
      <w:r w:rsidR="00F12FDF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Srpske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A839A5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F12FD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8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A839A5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</w:t>
      </w:r>
      <w:r w:rsidR="00F12FD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8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701A0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5B14D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5B14D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461B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BC69513" w14:textId="77777777" w:rsidR="006461B9" w:rsidRPr="0044001B" w:rsidRDefault="006461B9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3D205025" w14:textId="63486F86" w:rsidR="00A839A5" w:rsidRPr="0044001B" w:rsidRDefault="0044001B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10: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Prijedlog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izmjenama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dopunama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Penzijskom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rezervnom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fondu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Republike</w:t>
      </w:r>
      <w:r w:rsidR="00A94873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Srpske</w:t>
      </w:r>
    </w:p>
    <w:p w14:paraId="2D40A9AD" w14:textId="77777777" w:rsidR="00A94873" w:rsidRPr="0044001B" w:rsidRDefault="00A94873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14:paraId="3789D4BB" w14:textId="5DFE574D" w:rsidR="00A94873" w:rsidRPr="0044001B" w:rsidRDefault="00426E37" w:rsidP="00A9487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uvodno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izlaganje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podnijela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Snježana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Rudić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pomoćnik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ministra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DB2EC9D" w14:textId="77777777" w:rsidR="00A94873" w:rsidRPr="0044001B" w:rsidRDefault="00A94873" w:rsidP="00A9487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CA1606E" w14:textId="4D6825C8" w:rsidR="00A94873" w:rsidRPr="0044001B" w:rsidRDefault="0044001B" w:rsidP="00A9487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7C5022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7C5022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učestvovala</w:t>
      </w:r>
      <w:r w:rsidR="007C5022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7C5022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Jelena</w:t>
      </w:r>
      <w:r w:rsidR="007C5022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Trivić</w:t>
      </w:r>
      <w:r w:rsidR="00426E37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0F68D3E" w14:textId="77777777" w:rsidR="00BE0092" w:rsidRPr="0044001B" w:rsidRDefault="00BE0092" w:rsidP="00A9487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5FD5665" w14:textId="0C10FFD7" w:rsidR="00A94873" w:rsidRPr="0044001B" w:rsidRDefault="0044001B" w:rsidP="00A9487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2E832E3" w14:textId="77777777" w:rsidR="00A94873" w:rsidRPr="0044001B" w:rsidRDefault="00A94873" w:rsidP="00A9487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0F51245" w14:textId="38B2D48C" w:rsidR="00A94873" w:rsidRPr="0044001B" w:rsidRDefault="0044001B" w:rsidP="00A9487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podnijela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Snježana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Rudić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pomoćnik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ministra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4CAB8CE" w14:textId="77777777" w:rsidR="00A94873" w:rsidRPr="0044001B" w:rsidRDefault="00A94873" w:rsidP="00A9487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020AB93" w14:textId="2C987463" w:rsidR="00A94873" w:rsidRPr="0044001B" w:rsidRDefault="0044001B" w:rsidP="00A9487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="00A94873" w:rsidRPr="0044001B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A94873" w:rsidRPr="0044001B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,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25.</w:t>
      </w:r>
      <w:r w:rsidR="00426E37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11.</w:t>
      </w:r>
      <w:r w:rsidR="00426E37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pristupili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izjašnjavanju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Prijedlogu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948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0630018" w14:textId="77777777" w:rsidR="00A94873" w:rsidRPr="0044001B" w:rsidRDefault="00A94873" w:rsidP="00A9487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</w:pPr>
    </w:p>
    <w:p w14:paraId="41075C74" w14:textId="557CE34C" w:rsidR="00A94873" w:rsidRPr="0044001B" w:rsidRDefault="0044001B" w:rsidP="00A9487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izmjenama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dopunama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Zakona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Penzijskom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rezervnom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fondu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Republike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Srpske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BE0092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20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94873" w:rsidRPr="0044001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4BA1B6E" w14:textId="77777777" w:rsidR="00A94873" w:rsidRPr="0044001B" w:rsidRDefault="00A94873" w:rsidP="002968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0CDCDC0" w14:textId="39CBD85A" w:rsidR="00BE0092" w:rsidRPr="0044001B" w:rsidRDefault="0044001B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11: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bezbjednosti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saobraćaja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putevima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BE009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</w:p>
    <w:p w14:paraId="125AFA3F" w14:textId="77777777" w:rsidR="00BE0092" w:rsidRPr="0044001B" w:rsidRDefault="00BE0092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73EFEE7" w14:textId="6E8B71D3" w:rsidR="00BE0092" w:rsidRPr="0044001B" w:rsidRDefault="00426E37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Ćorić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saobraćaja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veza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6C5D0B6" w14:textId="77777777" w:rsidR="00BE0092" w:rsidRPr="0044001B" w:rsidRDefault="00BE0092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DE4CC6D" w14:textId="7888B7FC" w:rsidR="00BE0092" w:rsidRPr="0044001B" w:rsidRDefault="0044001B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Stevo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Joksimović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Radenko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Čupić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Sovilj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Momčilo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Antonić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="00420B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51A5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420B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420B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D836A88" w14:textId="77777777" w:rsidR="00BE0092" w:rsidRPr="0044001B" w:rsidRDefault="00BE0092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5C44A0C" w14:textId="52A71FDB" w:rsidR="00420BC5" w:rsidRPr="0044001B" w:rsidRDefault="0044001B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420B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420B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420B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20B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20B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420B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8834470" w14:textId="77777777" w:rsidR="00B41A72" w:rsidRPr="0044001B" w:rsidRDefault="00B41A72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59AC3B0" w14:textId="76184C02" w:rsidR="00BE0092" w:rsidRPr="0044001B" w:rsidRDefault="0044001B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52206F" w14:textId="77777777" w:rsidR="00BE0092" w:rsidRPr="0044001B" w:rsidRDefault="00BE0092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B338F0" w14:textId="0A3590D2" w:rsidR="00BE0092" w:rsidRPr="0044001B" w:rsidRDefault="0044001B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Ćorić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saobraćaja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veza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09C1745" w14:textId="77777777" w:rsidR="00BE0092" w:rsidRPr="0044001B" w:rsidRDefault="00BE0092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3581DE" w14:textId="5F6BFB37" w:rsidR="00BE0092" w:rsidRPr="0044001B" w:rsidRDefault="0044001B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BE0092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BE0092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25.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11.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BE00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2C3E648" w14:textId="77777777" w:rsidR="00BE0092" w:rsidRPr="0044001B" w:rsidRDefault="00BE0092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14:paraId="1E1FA340" w14:textId="537CC3E8" w:rsidR="00B41A72" w:rsidRPr="0044001B" w:rsidRDefault="0044001B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Vlada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prihvatila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FF1D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F1D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FF1D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koji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postali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sastavni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dio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B41A7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411D2DC" w14:textId="77777777" w:rsidR="00FF1D73" w:rsidRPr="0044001B" w:rsidRDefault="00FF1D73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06640AF" w14:textId="4E836C3B" w:rsidR="00BE0092" w:rsidRPr="0044001B" w:rsidRDefault="0044001B" w:rsidP="00BE0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Zakon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izmjenama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dopunama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Zakona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bezbjednosti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saobraćaja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na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putevima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Republike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Srpske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usvojen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sa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66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dva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su</w:t>
      </w:r>
      <w:r w:rsidR="00FF1D7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uzdržala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BE009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5D6600FC" w14:textId="77777777" w:rsidR="00A94873" w:rsidRPr="0044001B" w:rsidRDefault="00A94873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5EA4A2" w14:textId="768C91B1" w:rsidR="008F5F73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F0058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F0058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0058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F0058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 25.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F0058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11. 2021.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F0058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odsutni</w:t>
      </w:r>
      <w:r w:rsidR="00F0058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0058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bili</w:t>
      </w:r>
      <w:r w:rsidR="00F0058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sljedeći</w:t>
      </w:r>
      <w:r w:rsidR="00F0058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F0058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Čubrilović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Krsto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Jandrić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Tešanović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Švraka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Dalibor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Stević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Babić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Begija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Smajić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Edin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Ramić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Senad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Bratić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Slavko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Gligorić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8B4FA38" w14:textId="41F00E4F" w:rsidR="008F5F73" w:rsidRPr="0044001B" w:rsidRDefault="008F5F73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161CFFB" w14:textId="77777777" w:rsidR="008F5F73" w:rsidRPr="0044001B" w:rsidRDefault="008F5F73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FB6578" w14:textId="6B6E1D2B" w:rsidR="00224F7B" w:rsidRPr="0044001B" w:rsidRDefault="0044001B" w:rsidP="00224F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Nastavak</w:t>
      </w:r>
      <w:r w:rsidR="00224F7B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Devetnaeste</w:t>
      </w:r>
      <w:r w:rsidR="00224F7B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redovne</w:t>
      </w:r>
      <w:r w:rsidR="00224F7B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14:paraId="4670598D" w14:textId="6060EFF9" w:rsidR="00224F7B" w:rsidRPr="0044001B" w:rsidRDefault="0044001B" w:rsidP="00224F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224F7B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224F7B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24F7B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426E3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14:paraId="5F284F76" w14:textId="2BB3F23A" w:rsidR="00224F7B" w:rsidRPr="0044001B" w:rsidRDefault="0044001B" w:rsidP="00224F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224F7B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24F7B" w:rsidRP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novembra</w:t>
      </w:r>
      <w:r w:rsidR="00224F7B" w:rsidRP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224F7B" w:rsidRP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decembra</w:t>
      </w:r>
      <w:r w:rsidR="00224F7B" w:rsidRPr="004400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287D4885" w14:textId="77777777" w:rsidR="00224F7B" w:rsidRDefault="00224F7B" w:rsidP="00224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BE1E14" w14:textId="77777777" w:rsidR="0044001B" w:rsidRPr="0044001B" w:rsidRDefault="0044001B" w:rsidP="00224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53EA4F" w14:textId="1FF57886" w:rsidR="00224F7B" w:rsidRPr="0044001B" w:rsidRDefault="00426E37" w:rsidP="00224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Devetnaeste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Čubrilović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Mara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Granula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Tešanović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Edin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Ramić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Senad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Bratić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Budimir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Balaban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350CA4A" w14:textId="77777777" w:rsidR="00224F7B" w:rsidRPr="0044001B" w:rsidRDefault="00224F7B" w:rsidP="00224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D6D60CF" w14:textId="10655A89" w:rsidR="00224F7B" w:rsidRPr="0044001B" w:rsidRDefault="0044001B" w:rsidP="00224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početku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obavijestio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će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raditi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poslovnički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predviđenom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radnom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vremenu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će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dan</w:t>
      </w:r>
      <w:r w:rsidR="00224F7B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224F7B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biti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četvrtak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oko</w:t>
      </w:r>
      <w:r w:rsidR="004338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</w:t>
      </w:r>
      <w:r w:rsidR="00426E3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časova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827BC91" w14:textId="77777777" w:rsidR="00224F7B" w:rsidRPr="0044001B" w:rsidRDefault="00224F7B" w:rsidP="00224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79D893" w14:textId="178DD6EC" w:rsidR="00224F7B" w:rsidRPr="0044001B" w:rsidRDefault="0044001B" w:rsidP="00224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zamolio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poštuju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mjere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preporučio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Institut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zdravstvo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8764755" w14:textId="77777777" w:rsidR="00224F7B" w:rsidRPr="0044001B" w:rsidRDefault="00224F7B" w:rsidP="00224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9B701B" w14:textId="3F3ACA27" w:rsidR="00224F7B" w:rsidRPr="0044001B" w:rsidRDefault="00065E73" w:rsidP="00224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Devetnaeste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razmatrale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224F7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3DEB366E" w14:textId="77777777" w:rsidR="00065E73" w:rsidRPr="0044001B" w:rsidRDefault="00065E73" w:rsidP="00224F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E11716" w14:textId="6162F8B2" w:rsidR="00194234" w:rsidRPr="0044001B" w:rsidRDefault="0044001B" w:rsidP="00A655D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ribarstvu</w:t>
      </w:r>
      <w:r w:rsidR="00194234" w:rsidRPr="0044001B">
        <w:rPr>
          <w:rFonts w:ascii="Times New Roman" w:hAnsi="Times New Roman"/>
          <w:noProof/>
          <w:lang w:val="sr-Latn-CS"/>
        </w:rPr>
        <w:t>;</w:t>
      </w:r>
    </w:p>
    <w:p w14:paraId="133F803C" w14:textId="0CCF6EE1" w:rsidR="00194234" w:rsidRPr="0044001B" w:rsidRDefault="0044001B" w:rsidP="00194234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kulturnim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dobrima</w:t>
      </w:r>
      <w:r w:rsidR="00194234" w:rsidRPr="0044001B">
        <w:rPr>
          <w:rFonts w:ascii="Times New Roman" w:hAnsi="Times New Roman"/>
          <w:noProof/>
          <w:lang w:val="sr-Latn-CS"/>
        </w:rPr>
        <w:t>;</w:t>
      </w:r>
    </w:p>
    <w:p w14:paraId="06273E17" w14:textId="61928054" w:rsidR="00194234" w:rsidRPr="0044001B" w:rsidRDefault="0044001B" w:rsidP="00194234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međubankarskim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naknadama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platnih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transakcija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platnih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kartica</w:t>
      </w:r>
      <w:r w:rsidR="00194234" w:rsidRPr="0044001B">
        <w:rPr>
          <w:rFonts w:ascii="Times New Roman" w:hAnsi="Times New Roman"/>
          <w:noProof/>
          <w:lang w:val="sr-Latn-CS"/>
        </w:rPr>
        <w:t>;</w:t>
      </w:r>
    </w:p>
    <w:p w14:paraId="2A85A5FD" w14:textId="2069406E" w:rsidR="00194234" w:rsidRPr="0044001B" w:rsidRDefault="0044001B" w:rsidP="00194234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unutrašnjem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platnom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prometu</w:t>
      </w:r>
      <w:r w:rsidR="00194234" w:rsidRPr="0044001B">
        <w:rPr>
          <w:rFonts w:ascii="Times New Roman" w:hAnsi="Times New Roman"/>
          <w:noProof/>
          <w:lang w:val="sr-Latn-CS"/>
        </w:rPr>
        <w:t>;</w:t>
      </w:r>
    </w:p>
    <w:p w14:paraId="643DA623" w14:textId="4F75E3BA" w:rsidR="00194234" w:rsidRPr="0044001B" w:rsidRDefault="00194234" w:rsidP="00194234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noProof/>
          <w:lang w:val="sr-Latn-CS"/>
        </w:rPr>
      </w:pPr>
      <w:r w:rsidRPr="0044001B">
        <w:rPr>
          <w:rFonts w:ascii="Times New Roman" w:hAnsi="Times New Roman"/>
          <w:noProof/>
          <w:lang w:val="sr-Latn-CS"/>
        </w:rPr>
        <w:t>K</w:t>
      </w:r>
      <w:r w:rsidR="0044001B">
        <w:rPr>
          <w:rFonts w:ascii="Times New Roman" w:hAnsi="Times New Roman"/>
          <w:noProof/>
          <w:lang w:val="sr-Latn-CS"/>
        </w:rPr>
        <w:t>onsolidovani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izvještaj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o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izvršenju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Budžeta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Republike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Srpske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za</w:t>
      </w:r>
      <w:r w:rsidRPr="0044001B">
        <w:rPr>
          <w:rFonts w:ascii="Times New Roman" w:hAnsi="Times New Roman"/>
          <w:noProof/>
          <w:lang w:val="sr-Latn-CS"/>
        </w:rPr>
        <w:t xml:space="preserve"> </w:t>
      </w:r>
      <w:r w:rsidR="0044001B">
        <w:rPr>
          <w:rFonts w:ascii="Times New Roman" w:hAnsi="Times New Roman"/>
          <w:noProof/>
          <w:lang w:val="sr-Latn-CS"/>
        </w:rPr>
        <w:t>period</w:t>
      </w:r>
      <w:r w:rsidRPr="0044001B">
        <w:rPr>
          <w:rFonts w:ascii="Times New Roman" w:hAnsi="Times New Roman"/>
          <w:noProof/>
          <w:lang w:val="sr-Latn-CS"/>
        </w:rPr>
        <w:t xml:space="preserve"> 1. 1  – 30. 6. 2021. </w:t>
      </w:r>
      <w:r w:rsidR="0044001B">
        <w:rPr>
          <w:rFonts w:ascii="Times New Roman" w:hAnsi="Times New Roman"/>
          <w:noProof/>
          <w:lang w:val="sr-Latn-CS"/>
        </w:rPr>
        <w:t>godine</w:t>
      </w:r>
      <w:r w:rsidRPr="0044001B">
        <w:rPr>
          <w:rFonts w:ascii="Times New Roman" w:hAnsi="Times New Roman"/>
          <w:noProof/>
          <w:lang w:val="sr-Latn-CS"/>
        </w:rPr>
        <w:t>;</w:t>
      </w:r>
    </w:p>
    <w:p w14:paraId="2C1B74A4" w14:textId="40EA1F20" w:rsidR="00194234" w:rsidRPr="0044001B" w:rsidRDefault="0044001B" w:rsidP="00194234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Izvještaj</w:t>
      </w:r>
      <w:r w:rsidR="00194234" w:rsidRPr="0044001B">
        <w:rPr>
          <w:rFonts w:ascii="Times New Roman" w:hAnsi="Times New Roman"/>
          <w:noProof/>
          <w:lang w:val="sr-Latn-CS"/>
        </w:rPr>
        <w:t xml:space="preserve"> K</w:t>
      </w:r>
      <w:r>
        <w:rPr>
          <w:rFonts w:ascii="Times New Roman" w:hAnsi="Times New Roman"/>
          <w:noProof/>
          <w:lang w:val="sr-Latn-CS"/>
        </w:rPr>
        <w:t>omiteta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94234" w:rsidRPr="0044001B">
        <w:rPr>
          <w:rFonts w:ascii="Times New Roman" w:hAnsi="Times New Roman"/>
          <w:noProof/>
          <w:lang w:val="sr-Latn-CS"/>
        </w:rPr>
        <w:t xml:space="preserve"> 2020. </w:t>
      </w:r>
      <w:r>
        <w:rPr>
          <w:rFonts w:ascii="Times New Roman" w:hAnsi="Times New Roman"/>
          <w:noProof/>
          <w:lang w:val="sr-Latn-CS"/>
        </w:rPr>
        <w:t>godinu</w:t>
      </w:r>
      <w:r w:rsidR="00194234" w:rsidRPr="0044001B">
        <w:rPr>
          <w:rFonts w:ascii="Times New Roman" w:hAnsi="Times New Roman"/>
          <w:noProof/>
          <w:lang w:val="sr-Latn-CS"/>
        </w:rPr>
        <w:t>;</w:t>
      </w:r>
    </w:p>
    <w:p w14:paraId="34568EF2" w14:textId="386954DD" w:rsidR="00194234" w:rsidRPr="0044001B" w:rsidRDefault="0044001B" w:rsidP="00194234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životne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sredine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energetsku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efikasnost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194234" w:rsidRPr="0044001B">
        <w:rPr>
          <w:rFonts w:ascii="Times New Roman" w:hAnsi="Times New Roman"/>
          <w:noProof/>
          <w:lang w:val="sr-Latn-CS"/>
        </w:rPr>
        <w:t xml:space="preserve"> 1. 1 – 31. 12. 2020. </w:t>
      </w:r>
      <w:r>
        <w:rPr>
          <w:rFonts w:ascii="Times New Roman" w:hAnsi="Times New Roman"/>
          <w:noProof/>
          <w:lang w:val="sr-Latn-CS"/>
        </w:rPr>
        <w:t>godine</w:t>
      </w:r>
      <w:r w:rsidR="00194234" w:rsidRPr="0044001B">
        <w:rPr>
          <w:rFonts w:ascii="Times New Roman" w:hAnsi="Times New Roman"/>
          <w:noProof/>
          <w:lang w:val="sr-Latn-CS"/>
        </w:rPr>
        <w:t>;</w:t>
      </w:r>
    </w:p>
    <w:p w14:paraId="77B6ABCF" w14:textId="798B85A9" w:rsidR="00194234" w:rsidRPr="0044001B" w:rsidRDefault="0044001B" w:rsidP="00194234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Specijalni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ombudsmana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ljudska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efikasnosti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zakonskih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profesionalnoj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rehabilitaciji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zapošljavanju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invaliditetom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Hercegovini</w:t>
      </w:r>
      <w:r w:rsidR="00194234" w:rsidRPr="0044001B">
        <w:rPr>
          <w:rFonts w:ascii="Times New Roman" w:hAnsi="Times New Roman"/>
          <w:noProof/>
          <w:lang w:val="sr-Latn-CS"/>
        </w:rPr>
        <w:t>;</w:t>
      </w:r>
    </w:p>
    <w:p w14:paraId="35EA127F" w14:textId="51ED95FA" w:rsidR="00194234" w:rsidRPr="0044001B" w:rsidRDefault="0044001B" w:rsidP="00194234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raspuštanju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opštine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Bileća</w:t>
      </w:r>
      <w:r w:rsidR="00194234" w:rsidRPr="0044001B">
        <w:rPr>
          <w:rFonts w:ascii="Times New Roman" w:hAnsi="Times New Roman"/>
          <w:noProof/>
          <w:lang w:val="sr-Latn-CS"/>
        </w:rPr>
        <w:t>;</w:t>
      </w:r>
    </w:p>
    <w:p w14:paraId="0C62A5E7" w14:textId="6356476D" w:rsidR="00F00582" w:rsidRPr="0044001B" w:rsidRDefault="0044001B" w:rsidP="00194234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Izbor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94234" w:rsidRPr="0044001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194234" w:rsidRPr="0044001B">
        <w:rPr>
          <w:rFonts w:ascii="Times New Roman" w:hAnsi="Times New Roman"/>
          <w:noProof/>
          <w:lang w:val="sr-Latn-CS"/>
        </w:rPr>
        <w:t>.</w:t>
      </w:r>
    </w:p>
    <w:p w14:paraId="3F835952" w14:textId="77777777" w:rsidR="00F00582" w:rsidRPr="0044001B" w:rsidRDefault="00F0058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DA409F3" w14:textId="403EA841" w:rsidR="00194234" w:rsidRPr="0044001B" w:rsidRDefault="0044001B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19423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12: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19423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19423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19423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="0019423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19423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19423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19423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19423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ribarstvu</w:t>
      </w:r>
    </w:p>
    <w:p w14:paraId="0D96A8C7" w14:textId="77777777" w:rsidR="00194234" w:rsidRPr="0044001B" w:rsidRDefault="00194234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91E63A6" w14:textId="526BC629" w:rsidR="00194234" w:rsidRPr="0044001B" w:rsidRDefault="00065E73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Maletić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DE1D63C" w14:textId="77777777" w:rsidR="00194234" w:rsidRPr="0044001B" w:rsidRDefault="00194234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E48A18" w14:textId="316214C1" w:rsidR="00194234" w:rsidRPr="0044001B" w:rsidRDefault="0044001B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Obren</w:t>
      </w:r>
      <w:r w:rsidR="005B72A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5B72A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5B72A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5B72A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5B72A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5B72A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B72A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5B72A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5B72A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5B72A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CB5CF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CB5CF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CB5CF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CB5CF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B5CF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992B3CE" w14:textId="77777777" w:rsidR="00194234" w:rsidRPr="0044001B" w:rsidRDefault="00194234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F457EF1" w14:textId="3C9994E9" w:rsidR="00194234" w:rsidRPr="0044001B" w:rsidRDefault="0044001B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23F151" w14:textId="77777777" w:rsidR="00194234" w:rsidRPr="0044001B" w:rsidRDefault="00194234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5ED7D62" w14:textId="2FACC7A7" w:rsidR="00194234" w:rsidRPr="0044001B" w:rsidRDefault="0044001B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Maletić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2EFBAA0" w14:textId="77777777" w:rsidR="00194234" w:rsidRPr="0044001B" w:rsidRDefault="00194234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1D72B12" w14:textId="3B4343BD" w:rsidR="00194234" w:rsidRPr="0044001B" w:rsidRDefault="0044001B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194234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194234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065E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F3C8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065E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19423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69C2C0D" w14:textId="77777777" w:rsidR="00194234" w:rsidRPr="0044001B" w:rsidRDefault="00194234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14:paraId="5230AAC1" w14:textId="79D249B1" w:rsidR="00194234" w:rsidRPr="0044001B" w:rsidRDefault="0044001B" w:rsidP="001942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Zakon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izmjenama</w:t>
      </w:r>
      <w:r w:rsidR="00BF3C8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BF3C8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dopunama</w:t>
      </w:r>
      <w:r w:rsidR="00BF3C8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Zakona</w:t>
      </w:r>
      <w:r w:rsidR="00BF3C8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</w:t>
      </w:r>
      <w:r w:rsidR="00BF3C8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ribarstvu</w:t>
      </w:r>
      <w:r w:rsidR="00BF3C8C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usvojen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sa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A6EC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45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A6EC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12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19423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5683FEAB" w14:textId="77777777" w:rsidR="00BE0092" w:rsidRPr="0044001B" w:rsidRDefault="00BE009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77F37BB" w14:textId="4F3401E3" w:rsidR="004D247A" w:rsidRPr="0044001B" w:rsidRDefault="0044001B" w:rsidP="004D247A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4D247A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13: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="000A6EC7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0A6EC7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0A6EC7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kulturnim</w:t>
      </w:r>
      <w:r w:rsidR="000A6EC7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dobrima</w:t>
      </w:r>
    </w:p>
    <w:p w14:paraId="0689BD8E" w14:textId="77777777" w:rsidR="004D247A" w:rsidRPr="0044001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D39A209" w14:textId="76E0FDEE" w:rsidR="004D247A" w:rsidRPr="0044001B" w:rsidRDefault="00065E73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70A2EFA" w14:textId="77777777" w:rsidR="004D247A" w:rsidRPr="0044001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CB90277" w14:textId="6DF22AF6" w:rsidR="00923A6A" w:rsidRPr="0044001B" w:rsidRDefault="0044001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DF365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F365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Švraka</w:t>
      </w:r>
      <w:r w:rsidR="00DF365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DF365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DF365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065E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Dane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Malešević</w:t>
      </w:r>
      <w:r w:rsidR="0017247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0A05A50" w14:textId="77777777" w:rsidR="004D247A" w:rsidRPr="0044001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FAB303A" w14:textId="5687404C" w:rsidR="009372D4" w:rsidRPr="0044001B" w:rsidRDefault="0044001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obrazovanje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nauku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kulturu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informisanje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stručnoj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566168F" w14:textId="77777777" w:rsidR="009372D4" w:rsidRPr="0044001B" w:rsidRDefault="009372D4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2B562B0" w14:textId="631BAEF7" w:rsidR="004D247A" w:rsidRPr="0044001B" w:rsidRDefault="0044001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397D98C" w14:textId="77777777" w:rsidR="004D247A" w:rsidRPr="0044001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81A102" w14:textId="07EA53D6" w:rsidR="004D247A" w:rsidRPr="0044001B" w:rsidRDefault="0044001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F0A98B4" w14:textId="77777777" w:rsidR="004D247A" w:rsidRPr="0044001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83E0C93" w14:textId="13024B81" w:rsidR="00591EDC" w:rsidRPr="0044001B" w:rsidRDefault="0044001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4D247A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4D247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D247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 1.</w:t>
      </w:r>
      <w:r w:rsidR="00065E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</w:t>
      </w:r>
      <w:r w:rsidR="009372D4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.</w:t>
      </w:r>
      <w:r w:rsidR="00065E73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4D247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9372D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578EBE0" w14:textId="77777777" w:rsidR="009372D4" w:rsidRPr="0044001B" w:rsidRDefault="009372D4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F754808" w14:textId="7A77BDE8" w:rsidR="004D247A" w:rsidRPr="0044001B" w:rsidRDefault="0044001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kulturnim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dobrima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4D247A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9E64F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4D247A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44</w:t>
      </w:r>
      <w:r w:rsidR="004D247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4D247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D247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4D247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D247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D247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12</w:t>
      </w:r>
      <w:r w:rsidR="009E64F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9E64F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E64F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9E64F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E64F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4D247A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41593293" w14:textId="76B80800" w:rsidR="004D247A" w:rsidRPr="0044001B" w:rsidRDefault="00644962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4ECBACFB" w14:textId="1C5571C5" w:rsidR="00644962" w:rsidRPr="0044001B" w:rsidRDefault="0044001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stručnoj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obrazovanje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nauku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kulturu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4496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informisanje</w:t>
      </w:r>
      <w:r w:rsidR="0064496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4496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72B9BF8" w14:textId="77777777" w:rsidR="00644962" w:rsidRPr="0044001B" w:rsidRDefault="00644962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856FB03" w14:textId="6D6CBA92" w:rsidR="00923A6A" w:rsidRPr="0044001B" w:rsidRDefault="0044001B" w:rsidP="00923A6A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F3035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14</w:t>
      </w:r>
      <w:r w:rsidR="00923A6A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međubankarskim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naknadama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kod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platnih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transakcija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osnovu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platnih</w:t>
      </w:r>
      <w:r w:rsidR="00AD4DAA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kartica</w:t>
      </w:r>
    </w:p>
    <w:p w14:paraId="42AB29E6" w14:textId="77777777" w:rsidR="00AD4DAA" w:rsidRPr="0044001B" w:rsidRDefault="00AD4DA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E86573" w14:textId="0458DE44" w:rsidR="00923A6A" w:rsidRPr="0044001B" w:rsidRDefault="00C64D25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AD4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AD4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D88D1ED" w14:textId="77777777" w:rsidR="00923A6A" w:rsidRPr="0044001B" w:rsidRDefault="00923A6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4EA798C" w14:textId="40DC47D2" w:rsidR="00923A6A" w:rsidRPr="0044001B" w:rsidRDefault="0044001B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F3035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3035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AD4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="00AD4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AD4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AD4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D4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D4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D4DA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CB8A4D1" w14:textId="77777777" w:rsidR="00AD4DAA" w:rsidRPr="0044001B" w:rsidRDefault="00AD4DA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459A7F" w14:textId="205CE145" w:rsidR="00923A6A" w:rsidRPr="0044001B" w:rsidRDefault="0044001B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stručnoj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5E402F5" w14:textId="77777777" w:rsidR="00130348" w:rsidRPr="0044001B" w:rsidRDefault="00130348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44BB2D" w14:textId="15142729" w:rsidR="00923A6A" w:rsidRPr="0044001B" w:rsidRDefault="0044001B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ECD7A4C" w14:textId="77777777" w:rsidR="00923A6A" w:rsidRPr="0044001B" w:rsidRDefault="00923A6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D9A45A" w14:textId="2DD9C36F" w:rsidR="00923A6A" w:rsidRPr="0044001B" w:rsidRDefault="0044001B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82FC84" w14:textId="77777777" w:rsidR="00923A6A" w:rsidRPr="0044001B" w:rsidRDefault="00923A6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71E3C68" w14:textId="0E678F2A" w:rsidR="00923A6A" w:rsidRPr="0044001B" w:rsidRDefault="0044001B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923A6A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923A6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923A6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923A6A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923A6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065E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065E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923A6A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13034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E001D33" w14:textId="77777777" w:rsidR="00591EDC" w:rsidRPr="0044001B" w:rsidRDefault="00591EDC" w:rsidP="005671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4098589" w14:textId="3527572A" w:rsidR="00222B81" w:rsidRPr="0044001B" w:rsidRDefault="0044001B" w:rsidP="00222B81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međubankarskim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naknadama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platnih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transakcija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platnih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kartica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222B8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222B8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22B8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22B8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3CCFC8BE" w14:textId="553BA6C0" w:rsidR="00222B81" w:rsidRPr="0044001B" w:rsidRDefault="0044001B" w:rsidP="00222B81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stručnoj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222B81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="00222B8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7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22B8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7FC148A" w14:textId="3BDFC383" w:rsidR="007F6DE3" w:rsidRPr="0044001B" w:rsidRDefault="0044001B" w:rsidP="007F6DE3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7F6D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5</w:t>
      </w:r>
      <w:r w:rsidR="007F6D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="002A5159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2A5159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2A5159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izmjenama</w:t>
      </w:r>
      <w:r w:rsidR="002A5159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2A5159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dopunama</w:t>
      </w:r>
      <w:r w:rsidR="002A5159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2A5159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2A5159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unutrašnjem</w:t>
      </w:r>
      <w:r w:rsidR="002A5159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platnom</w:t>
      </w:r>
      <w:r w:rsidR="002A5159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prometu</w:t>
      </w:r>
    </w:p>
    <w:p w14:paraId="71FA3BD0" w14:textId="77777777" w:rsidR="002A5159" w:rsidRPr="0044001B" w:rsidRDefault="002A5159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CACD3C3" w14:textId="2D25274F" w:rsidR="007F6DE3" w:rsidRPr="0044001B" w:rsidRDefault="00C64D25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D44D3AD" w14:textId="77777777" w:rsidR="007F6DE3" w:rsidRPr="0044001B" w:rsidRDefault="007F6DE3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4798D03" w14:textId="488F3779" w:rsidR="007F6DE3" w:rsidRPr="0044001B" w:rsidRDefault="0044001B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učestvovala</w:t>
      </w:r>
      <w:r w:rsidR="002A515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2A515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2A515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62354A0" w14:textId="77777777" w:rsidR="007F6DE3" w:rsidRPr="0044001B" w:rsidRDefault="007F6DE3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472623A" w14:textId="2F689A8D" w:rsidR="007F6DE3" w:rsidRPr="0044001B" w:rsidRDefault="0044001B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stručnoj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32F3EAF" w14:textId="77777777" w:rsidR="007F6DE3" w:rsidRPr="0044001B" w:rsidRDefault="007F6DE3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684A3D5" w14:textId="6A2164D0" w:rsidR="007F6DE3" w:rsidRPr="0044001B" w:rsidRDefault="0044001B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98DD734" w14:textId="77777777" w:rsidR="007F6DE3" w:rsidRPr="0044001B" w:rsidRDefault="007F6DE3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185C1E7" w14:textId="0E840BC2" w:rsidR="007F6DE3" w:rsidRPr="0044001B" w:rsidRDefault="0044001B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36C96DB" w14:textId="77777777" w:rsidR="007F6DE3" w:rsidRPr="0044001B" w:rsidRDefault="007F6DE3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E42487" w14:textId="4083A07F" w:rsidR="007F6DE3" w:rsidRPr="0044001B" w:rsidRDefault="0044001B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7F6DE3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F6DE3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065E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065E7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65A2822" w14:textId="77777777" w:rsidR="007F6DE3" w:rsidRPr="0044001B" w:rsidRDefault="007F6DE3" w:rsidP="007F6DE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BC27912" w14:textId="34979F85" w:rsidR="007F6DE3" w:rsidRPr="0044001B" w:rsidRDefault="0044001B" w:rsidP="007F6DE3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unutrašnjem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platnom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prometu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7F6D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7F6D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7F6D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7F6D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3EAB5D6A" w14:textId="3BBC4F8A" w:rsidR="007F6DE3" w:rsidRPr="0044001B" w:rsidRDefault="0044001B" w:rsidP="007F6DE3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stručnoj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7F6DE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="007F6DE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7F6DE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B479161" w14:textId="3E63659D" w:rsidR="0078193F" w:rsidRPr="0044001B" w:rsidRDefault="0044001B" w:rsidP="0078193F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16: K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onsolidovani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izvršenju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78193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1. 1 – 30. 6.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33A11852" w14:textId="344C626D" w:rsidR="0078193F" w:rsidRPr="0044001B" w:rsidRDefault="00C64D25" w:rsidP="0078193F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Slavica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Milikić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D59506D" w14:textId="35545ED8" w:rsidR="0078193F" w:rsidRPr="0044001B" w:rsidRDefault="0044001B" w:rsidP="0078193F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Stevo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Joksimović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="006243CC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922B7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922B7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922B7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922B7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922B7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922B7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Davor</w:t>
      </w:r>
      <w:r w:rsidR="005E6E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Šešić</w:t>
      </w:r>
      <w:r w:rsidR="005E6E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="005E6E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="005E6E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5E6E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="005E6E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E6E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Dušica</w:t>
      </w:r>
      <w:r w:rsidR="005E6E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Šolaja</w:t>
      </w:r>
      <w:r w:rsidR="005E6E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952AE19" w14:textId="51197079" w:rsidR="0078193F" w:rsidRPr="0044001B" w:rsidRDefault="0044001B" w:rsidP="0078193F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1D52BB1" w14:textId="7233E563" w:rsidR="0078193F" w:rsidRPr="0044001B" w:rsidRDefault="0044001B" w:rsidP="0078193F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Slavica</w:t>
      </w:r>
      <w:r w:rsidR="005E6E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Milikić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FC1EA31" w14:textId="25DA1FBC" w:rsidR="0078193F" w:rsidRPr="0044001B" w:rsidRDefault="0044001B" w:rsidP="0078193F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78193F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78193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8193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78193F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78193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1.</w:t>
      </w:r>
      <w:r w:rsidR="00C64D2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12.</w:t>
      </w:r>
      <w:r w:rsidR="00C64D2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8193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zaključku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52C6F77" w14:textId="5350A6F1" w:rsidR="008C3FB4" w:rsidRPr="0044001B" w:rsidRDefault="0044001B" w:rsidP="008C3FB4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onsolidovanog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izvršenju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D3510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 – 30. 6.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11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9A12B41" w14:textId="1F23E819" w:rsidR="001B5E6F" w:rsidRPr="0044001B" w:rsidRDefault="0044001B" w:rsidP="008C3FB4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8C3FB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17: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K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omiteta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koordinaciju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nadzora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finansijskog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sektora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1B5E6F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7E7A57A0" w14:textId="68489BA5" w:rsidR="008C3FB4" w:rsidRPr="0044001B" w:rsidRDefault="00C64D25" w:rsidP="008C3FB4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Komiteta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koordinaciju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1B5E6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B5E6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Ognjen</w:t>
      </w:r>
      <w:r w:rsidR="001B5E6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Mihajlović</w:t>
      </w:r>
      <w:r w:rsidR="001B5E6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36808A2A" w14:textId="1693A81C" w:rsidR="008C3FB4" w:rsidRPr="0044001B" w:rsidRDefault="0044001B" w:rsidP="008C3FB4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1B5E6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</w:t>
      </w:r>
      <w:r w:rsidR="001B5E6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="006D633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="006D633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6D633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6D633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D633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6D633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6D6330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C413C74" w14:textId="0C87F58B" w:rsidR="008C3FB4" w:rsidRPr="0044001B" w:rsidRDefault="0044001B" w:rsidP="008C3FB4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DB92E1E" w14:textId="6041C032" w:rsidR="008C3FB4" w:rsidRPr="0044001B" w:rsidRDefault="0044001B" w:rsidP="008C3FB4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Ognjen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Mihajlović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64D2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C64D2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Komiteta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koordinaciju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42B1807" w14:textId="295043AF" w:rsidR="008C3FB4" w:rsidRPr="0044001B" w:rsidRDefault="0044001B" w:rsidP="008C3FB4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8C3FB4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8C3FB4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1.</w:t>
      </w:r>
      <w:r w:rsidR="00C64D2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12.</w:t>
      </w:r>
      <w:r w:rsidR="00C64D2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zaključku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445AA5F" w14:textId="3888BF6B" w:rsidR="008C3FB4" w:rsidRPr="0044001B" w:rsidRDefault="0044001B" w:rsidP="008C3FB4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8C3FB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K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omiteta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koordinaciju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sedam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pet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8C3FB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8EE7D8D" w14:textId="6302E8CB" w:rsidR="002C3C94" w:rsidRPr="0044001B" w:rsidRDefault="0044001B" w:rsidP="002C3C94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18: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izvršenju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Plana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Finansijskog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plana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Fonda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životne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sredine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energetsku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efikasnost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2C3C94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1. 1 – 31. 12.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30536796" w14:textId="604EF3E8" w:rsidR="002C3C94" w:rsidRPr="0044001B" w:rsidRDefault="00C64D25" w:rsidP="002C3C94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energetsku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efikasnost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A60BD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60BD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Nataša</w:t>
      </w:r>
      <w:r w:rsidR="00A60BD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Savković</w:t>
      </w:r>
      <w:r w:rsidR="00A60BD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AB9A569" w14:textId="148D8D5C" w:rsidR="002C3C94" w:rsidRPr="0044001B" w:rsidRDefault="0044001B" w:rsidP="002C3C94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Spomenka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60BD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A60BD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F0B5E4D" w14:textId="15016596" w:rsidR="002C3C94" w:rsidRPr="0044001B" w:rsidRDefault="0044001B" w:rsidP="002C3C94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C9A2BE3" w14:textId="110A06F2" w:rsidR="00C64D25" w:rsidRPr="0044001B" w:rsidRDefault="0044001B" w:rsidP="002C3C94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Savković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64D2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energetsku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efikasnost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332FA1A" w14:textId="78A9AABC" w:rsidR="002C3C94" w:rsidRPr="0044001B" w:rsidRDefault="0044001B" w:rsidP="002C3C94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2C3C94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2C3C94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1.</w:t>
      </w:r>
      <w:r w:rsidR="00C64D2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12.</w:t>
      </w:r>
      <w:r w:rsidR="00C64D2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zaključku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5B1A06C" w14:textId="434FDFD3" w:rsidR="002C3C94" w:rsidRPr="0044001B" w:rsidRDefault="0044001B" w:rsidP="002C3C94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2C3C9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izvršenju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energetsku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efikasnost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1 – 31. 12.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</w:t>
      </w:r>
      <w:r w:rsidR="006753C5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devet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C3C94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488C52D7" w14:textId="0FD4CBD5" w:rsidR="006753C5" w:rsidRPr="0044001B" w:rsidRDefault="0044001B" w:rsidP="006753C5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19: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Specijalni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Institucije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ombudsmana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ljudska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prava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efikasnosti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zakonskih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rješenja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profesionalnoj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rehabilitaciji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zapošljavanju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lica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invaliditetom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Bosni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Hercegovini</w:t>
      </w:r>
      <w:r w:rsidR="006753C5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21535070" w14:textId="284BF050" w:rsidR="006753C5" w:rsidRPr="0044001B" w:rsidRDefault="00C64D25" w:rsidP="006753C5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Ljubinko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Mitrović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ombudsman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44191F0" w14:textId="09370EAD" w:rsidR="006753C5" w:rsidRPr="0044001B" w:rsidRDefault="0044001B" w:rsidP="006753C5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Sonja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Karadžić</w:t>
      </w:r>
      <w:r w:rsidR="00EE619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Jovičević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Marinko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Dragišić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EE619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Mirko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Sovilj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2884EF9" w14:textId="0F07E46C" w:rsidR="006753C5" w:rsidRPr="0044001B" w:rsidRDefault="0044001B" w:rsidP="006753C5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24A756F" w14:textId="147A198B" w:rsidR="006753C5" w:rsidRPr="0044001B" w:rsidRDefault="0044001B" w:rsidP="006753C5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Ljubinko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Mitrović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ombudsman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647AFAE" w14:textId="440ECBE1" w:rsidR="006753C5" w:rsidRPr="0044001B" w:rsidRDefault="0044001B" w:rsidP="00DA222E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6753C5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6753C5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753C5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6753C5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6753C5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1.</w:t>
      </w:r>
      <w:r w:rsidR="004615E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12.</w:t>
      </w:r>
      <w:r w:rsidR="004615E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6753C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Specijalni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Institucije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ombudsmana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ljudska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efikasnosti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zakonskih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profesionalnoj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rehabilitaciji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zapošljavanju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invaliditetom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Bosni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Hercegovini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primili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znanju</w:t>
      </w:r>
      <w:r w:rsidR="00DA222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2E9AB69" w14:textId="49FABD3A" w:rsidR="00DA222E" w:rsidRPr="0044001B" w:rsidRDefault="0044001B" w:rsidP="00DA222E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DA222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20: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DA222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DA222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A222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raspuštanju</w:t>
      </w:r>
      <w:r w:rsidR="00DA222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DA222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opštine</w:t>
      </w:r>
      <w:r w:rsidR="00DA222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Bileća</w:t>
      </w:r>
      <w:r w:rsidR="00DA222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3069A743" w14:textId="389622F6" w:rsidR="00DA222E" w:rsidRPr="0044001B" w:rsidRDefault="00071A18" w:rsidP="00DA222E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povučena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142A5D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887FF10" w14:textId="2C633DF7" w:rsidR="00D37409" w:rsidRPr="0044001B" w:rsidRDefault="0044001B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142A5D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21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Izbor</w:t>
      </w:r>
      <w:r w:rsidR="00296842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296842" w:rsidRPr="0044001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imenovanje</w:t>
      </w:r>
    </w:p>
    <w:p w14:paraId="65D15173" w14:textId="77777777" w:rsidR="00D37409" w:rsidRPr="0044001B" w:rsidRDefault="00D37409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14:paraId="04A04FF6" w14:textId="7E49EC2F" w:rsidR="00B96CBE" w:rsidRPr="0044001B" w:rsidRDefault="00071A18" w:rsidP="002968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8F5F73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C86968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C86968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C86968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C86968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C86968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prvo</w:t>
      </w:r>
      <w:r w:rsidR="00C86968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86968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="00C86968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izboru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ombudsmana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djecu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podnijela</w:t>
      </w:r>
      <w:r w:rsidR="00D77E21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Đuka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Huremović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generalni</w:t>
      </w:r>
      <w:r w:rsidR="00D77E21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sekretar</w:t>
      </w:r>
      <w:r w:rsidR="00D77E21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predsjednika</w:t>
      </w:r>
      <w:r w:rsidR="00D77E21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D77E21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598BF3D" w14:textId="0C9A2847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Davor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Šešić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amjenik</w:t>
      </w:r>
      <w:r w:rsidR="00B96CBE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FED4AAC" w14:textId="63B04B70" w:rsidR="00073AF0" w:rsidRPr="0044001B" w:rsidRDefault="0044001B" w:rsidP="0029684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prestanak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funkcije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mjestu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Upravnog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D567535" w14:textId="4997B77C" w:rsidR="00C05119" w:rsidRPr="0044001B" w:rsidRDefault="0044001B" w:rsidP="00C051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C0511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C0511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C05119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vršioca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</w:p>
    <w:p w14:paraId="5FB9AEB0" w14:textId="0C9EDF41" w:rsidR="00F52E4C" w:rsidRPr="0044001B" w:rsidRDefault="0044001B" w:rsidP="0035311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prestanak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funkcije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mjestu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Programskog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JP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Radio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televizije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</w:t>
      </w:r>
      <w:r w:rsidR="0035311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16F8893" w14:textId="77777777" w:rsidR="00F52E4C" w:rsidRPr="0044001B" w:rsidRDefault="00F52E4C" w:rsidP="007659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D76C28" w14:textId="7BA83231" w:rsidR="00765954" w:rsidRPr="0044001B" w:rsidRDefault="0044001B" w:rsidP="007659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6595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76595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76595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765954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Davor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Šešić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95D2502" w14:textId="77777777" w:rsidR="00BE651B" w:rsidRPr="0044001B" w:rsidRDefault="00BE651B" w:rsidP="007659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617579" w14:textId="0501DDFF" w:rsidR="00BE651B" w:rsidRPr="0044001B" w:rsidRDefault="0044001B" w:rsidP="007659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BE651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E651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BE651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6E48232" w14:textId="77777777" w:rsidR="00296842" w:rsidRPr="0044001B" w:rsidRDefault="00296842" w:rsidP="002968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7636678" w14:textId="64EDE03A" w:rsidR="00296842" w:rsidRPr="0044001B" w:rsidRDefault="0044001B" w:rsidP="002968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završne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B5EED2D" w14:textId="77777777" w:rsidR="008F24DA" w:rsidRPr="0044001B" w:rsidRDefault="008F24DA" w:rsidP="002968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BD9A30" w14:textId="19614AF6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1.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392F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12.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Dragici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funkcija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ombudsmana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djecu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istekom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66783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D028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D028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D028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odlukama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BD0D7D0" w14:textId="77777777" w:rsidR="008F24DA" w:rsidRPr="0044001B" w:rsidRDefault="008F24DA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F41F20" w14:textId="7BB71E36" w:rsidR="00850F7E" w:rsidRPr="0044001B" w:rsidRDefault="0044001B" w:rsidP="00850F7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F93E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93E9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D028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Natalije</w:t>
      </w:r>
      <w:r w:rsidR="00D028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Petrić</w:t>
      </w:r>
      <w:r w:rsidR="00D028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ombudsmana</w:t>
      </w:r>
      <w:r w:rsidR="00D028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D028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D028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D02885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D3888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,</w:t>
      </w:r>
      <w:r w:rsidR="00850F7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850F7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850F7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850F7E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F7903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44</w:t>
      </w:r>
      <w:r w:rsidR="00850F7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850F7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850F7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="00850F7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850F7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850F7E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F790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11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115B034B" w14:textId="0D0CF062" w:rsidR="00FA5EA6" w:rsidRPr="0044001B" w:rsidRDefault="0044001B" w:rsidP="00FA5EA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FA5EA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A5EA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Srđana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Šuputa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funkcije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Upravnog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FF7903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071A18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FA5EA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FA5EA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FA5EA6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F7903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56</w:t>
      </w:r>
      <w:r w:rsidR="00FA5EA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A5EA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FA5EA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FA5EA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FA5EA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FA5EA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3F7F0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3F7F0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ED0D8F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6B9A009A" w14:textId="0E85E0BB" w:rsidR="00095392" w:rsidRPr="0044001B" w:rsidRDefault="0044001B" w:rsidP="00856EE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856EEE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9539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Srđana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Šuputa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vršioca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direktora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šest</w:t>
      </w:r>
      <w:r w:rsidR="003F7F0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mjeseci</w:t>
      </w:r>
      <w:r w:rsidR="005B75A1" w:rsidRPr="0044001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,</w:t>
      </w:r>
      <w:r w:rsidR="005B75A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5B75A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5B75A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5B75A1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3F7F0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45</w:t>
      </w:r>
      <w:r w:rsidR="005B75A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5B75A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B75A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dva</w:t>
      </w:r>
      <w:r w:rsidR="005B75A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5B75A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5B75A1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osam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0E16022B" w14:textId="38081299" w:rsidR="009D5607" w:rsidRPr="0044001B" w:rsidRDefault="0044001B" w:rsidP="009D560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9D560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D560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Sanje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Dizdarević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funkcije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Programskog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JP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Radio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televizije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AA2876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71A18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</w:t>
      </w:r>
      <w:r w:rsidR="009D560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9D560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9D560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9D560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9D5607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D560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</w:t>
      </w:r>
      <w:r w:rsidR="00AA287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</w:t>
      </w:r>
      <w:r w:rsidR="009D560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9D560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9D560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9D560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9D560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9D5607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AA2876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6D388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7D5DE696" w14:textId="2D32623B" w:rsidR="001D7702" w:rsidRPr="0044001B" w:rsidRDefault="001D7702" w:rsidP="00AA287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66406D3" w14:textId="77777777" w:rsidR="00A220D6" w:rsidRPr="0044001B" w:rsidRDefault="00A220D6" w:rsidP="007C377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905C327" w14:textId="05375908" w:rsidR="002A2CEA" w:rsidRPr="0044001B" w:rsidRDefault="0044001B" w:rsidP="002A2CE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2A2CE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1.</w:t>
      </w:r>
      <w:r w:rsidR="00071A1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2A2CEA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12</w:t>
      </w:r>
      <w:r w:rsidR="00071A18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. </w:t>
      </w:r>
      <w:r w:rsidR="00296842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2021.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godine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odsutni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296842" w:rsidRPr="0044001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Mara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Granula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Gordana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Tešanović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Radovan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Vuković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Edin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Ramić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Senad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Bratić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Budimir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Balaban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Gordana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Vidović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Krsto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Jandrić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Savo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Vulić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Slavko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Gligorić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Željko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Babić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Nebojša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Ivanka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Marković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Tomica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Stojanović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Darko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Babalj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Branko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Butulija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Ljubiša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Krunić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Jelena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Trivić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Igor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Crnadak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Perica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Bundalo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Švraka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Radenko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Čupić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Milenko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Vićanović</w:t>
      </w:r>
      <w:r w:rsidR="002A2CEA" w:rsidRPr="0044001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D140678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48D354" w14:textId="15AD5B2D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8E01E07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8ECA439" w14:textId="58A5F468" w:rsidR="00296842" w:rsidRPr="0044001B" w:rsidRDefault="0044001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C04B57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</w:t>
      </w:r>
      <w:r w:rsidR="00AC474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66C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550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AC474B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Devetnaeste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44001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964E298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E55AA6D" w14:textId="77777777" w:rsidR="00296842" w:rsidRPr="0044001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9FAAE8" w14:textId="77777777" w:rsidR="007F0E62" w:rsidRPr="0044001B" w:rsidRDefault="007F0E6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C6C75B4" w14:textId="77777777" w:rsidR="007F0E62" w:rsidRPr="0044001B" w:rsidRDefault="007F0E6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777DCD4" w14:textId="3A41FD79" w:rsidR="00296842" w:rsidRPr="0044001B" w:rsidRDefault="0044001B" w:rsidP="0029684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</w:t>
      </w:r>
      <w:r w:rsidR="00CB6689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POTPREDSJEDNIK</w:t>
      </w:r>
    </w:p>
    <w:p w14:paraId="4C5FAAEC" w14:textId="5D949299" w:rsidR="00296842" w:rsidRPr="0044001B" w:rsidRDefault="0044001B" w:rsidP="0029684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</w:t>
      </w:r>
      <w:r w:rsidR="00071A18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</w:t>
      </w:r>
      <w:bookmarkStart w:id="2" w:name="_GoBack"/>
      <w:bookmarkEnd w:id="2"/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296842" w:rsidRPr="0044001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0D2D0DF5" w14:textId="77777777" w:rsidR="00296842" w:rsidRPr="0044001B" w:rsidRDefault="00296842" w:rsidP="0029684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47D2AE7" w14:textId="2A8F7C4A" w:rsidR="00296842" w:rsidRPr="0044001B" w:rsidRDefault="00296842" w:rsidP="00296842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</w:t>
      </w:r>
      <w:r w:rsidR="00AC474B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B668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Denis</w:t>
      </w:r>
      <w:r w:rsidR="00CB6689" w:rsidRP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400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Šulić</w:t>
      </w:r>
    </w:p>
    <w:p w14:paraId="20E38A8E" w14:textId="77777777" w:rsidR="00296842" w:rsidRPr="0044001B" w:rsidRDefault="00296842" w:rsidP="0029684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4472A9F" w14:textId="77777777" w:rsidR="00296842" w:rsidRPr="0044001B" w:rsidRDefault="00296842" w:rsidP="0029684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296842" w:rsidRPr="0044001B" w:rsidSect="00296842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E6F3B" w14:textId="77777777" w:rsidR="007A6182" w:rsidRDefault="007A6182">
      <w:pPr>
        <w:spacing w:after="0" w:line="240" w:lineRule="auto"/>
      </w:pPr>
      <w:r>
        <w:separator/>
      </w:r>
    </w:p>
  </w:endnote>
  <w:endnote w:type="continuationSeparator" w:id="0">
    <w:p w14:paraId="7D19EF96" w14:textId="77777777" w:rsidR="007A6182" w:rsidRDefault="007A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5D704" w14:textId="77777777" w:rsidR="007F6DE3" w:rsidRPr="00A47F8B" w:rsidRDefault="007F6DE3" w:rsidP="00296842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 w:rsidR="0044001B">
      <w:rPr>
        <w:noProof/>
        <w:sz w:val="18"/>
        <w:szCs w:val="18"/>
      </w:rPr>
      <w:t>13</w:t>
    </w:r>
    <w:r w:rsidRPr="00A47F8B">
      <w:rPr>
        <w:sz w:val="18"/>
        <w:szCs w:val="18"/>
      </w:rPr>
      <w:fldChar w:fldCharType="end"/>
    </w:r>
  </w:p>
  <w:p w14:paraId="5ED68D9E" w14:textId="77777777" w:rsidR="007F6DE3" w:rsidRPr="00A47F8B" w:rsidRDefault="007F6DE3" w:rsidP="00296842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2EBBE" w14:textId="77777777" w:rsidR="007F6DE3" w:rsidRDefault="007F6DE3" w:rsidP="00296842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73D23" w14:textId="77777777" w:rsidR="007A6182" w:rsidRDefault="007A6182">
      <w:pPr>
        <w:spacing w:after="0" w:line="240" w:lineRule="auto"/>
      </w:pPr>
      <w:r>
        <w:separator/>
      </w:r>
    </w:p>
  </w:footnote>
  <w:footnote w:type="continuationSeparator" w:id="0">
    <w:p w14:paraId="02D3CBEF" w14:textId="77777777" w:rsidR="007A6182" w:rsidRDefault="007A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C9A2F" w14:textId="77777777" w:rsidR="007F6DE3" w:rsidRDefault="007F6DE3" w:rsidP="00296842">
    <w:pPr>
      <w:pStyle w:val="Header"/>
      <w:jc w:val="right"/>
    </w:pPr>
  </w:p>
  <w:p w14:paraId="2ED3E873" w14:textId="77777777" w:rsidR="007F6DE3" w:rsidRDefault="007F6D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73E"/>
    <w:multiLevelType w:val="hybridMultilevel"/>
    <w:tmpl w:val="79563BF8"/>
    <w:lvl w:ilvl="0" w:tplc="0568A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551BC4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BD5A37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5134B"/>
    <w:multiLevelType w:val="multilevel"/>
    <w:tmpl w:val="8C52A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0E0B88"/>
    <w:multiLevelType w:val="hybridMultilevel"/>
    <w:tmpl w:val="0EB458BE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5516DEB"/>
    <w:multiLevelType w:val="hybridMultilevel"/>
    <w:tmpl w:val="5186F8DC"/>
    <w:lvl w:ilvl="0" w:tplc="977E2C8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D2201"/>
    <w:multiLevelType w:val="multilevel"/>
    <w:tmpl w:val="04208B38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E31C33"/>
    <w:multiLevelType w:val="multilevel"/>
    <w:tmpl w:val="87F0A6A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10470"/>
    <w:multiLevelType w:val="multilevel"/>
    <w:tmpl w:val="CBA4F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A9031E"/>
    <w:multiLevelType w:val="hybridMultilevel"/>
    <w:tmpl w:val="DCE616DA"/>
    <w:lvl w:ilvl="0" w:tplc="B37C1546">
      <w:start w:val="5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11D09A9"/>
    <w:multiLevelType w:val="multilevel"/>
    <w:tmpl w:val="76B8D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1F4885"/>
    <w:multiLevelType w:val="hybridMultilevel"/>
    <w:tmpl w:val="07D6EB7C"/>
    <w:lvl w:ilvl="0" w:tplc="1C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2AE2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D9701F"/>
    <w:multiLevelType w:val="hybridMultilevel"/>
    <w:tmpl w:val="6B38A786"/>
    <w:lvl w:ilvl="0" w:tplc="B37C15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2F2E2C87"/>
    <w:multiLevelType w:val="hybridMultilevel"/>
    <w:tmpl w:val="C62C43FA"/>
    <w:lvl w:ilvl="0" w:tplc="9F4E0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D546A5"/>
    <w:multiLevelType w:val="hybridMultilevel"/>
    <w:tmpl w:val="99C49C64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3323B"/>
    <w:multiLevelType w:val="hybridMultilevel"/>
    <w:tmpl w:val="686C6762"/>
    <w:lvl w:ilvl="0" w:tplc="1C1A000F">
      <w:start w:val="1"/>
      <w:numFmt w:val="decimal"/>
      <w:lvlText w:val="%1."/>
      <w:lvlJc w:val="left"/>
      <w:pPr>
        <w:ind w:left="1080" w:hanging="360"/>
      </w:p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7274AA"/>
    <w:multiLevelType w:val="multilevel"/>
    <w:tmpl w:val="04208B38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9F475B"/>
    <w:multiLevelType w:val="multilevel"/>
    <w:tmpl w:val="47864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977009"/>
    <w:multiLevelType w:val="multilevel"/>
    <w:tmpl w:val="D136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EF26503"/>
    <w:multiLevelType w:val="multilevel"/>
    <w:tmpl w:val="EA12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347BE2"/>
    <w:multiLevelType w:val="multilevel"/>
    <w:tmpl w:val="B3566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795872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3B0ACD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DA5E06"/>
    <w:multiLevelType w:val="hybridMultilevel"/>
    <w:tmpl w:val="04208B38"/>
    <w:lvl w:ilvl="0" w:tplc="69C64F5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757481C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B4569B"/>
    <w:multiLevelType w:val="hybridMultilevel"/>
    <w:tmpl w:val="690AFB18"/>
    <w:lvl w:ilvl="0" w:tplc="1C1A000F">
      <w:start w:val="1"/>
      <w:numFmt w:val="decimal"/>
      <w:lvlText w:val="%1."/>
      <w:lvlJc w:val="left"/>
      <w:pPr>
        <w:ind w:left="778" w:hanging="360"/>
      </w:pPr>
    </w:lvl>
    <w:lvl w:ilvl="1" w:tplc="1C1A0019" w:tentative="1">
      <w:start w:val="1"/>
      <w:numFmt w:val="lowerLetter"/>
      <w:lvlText w:val="%2."/>
      <w:lvlJc w:val="left"/>
      <w:pPr>
        <w:ind w:left="1498" w:hanging="360"/>
      </w:pPr>
    </w:lvl>
    <w:lvl w:ilvl="2" w:tplc="1C1A001B" w:tentative="1">
      <w:start w:val="1"/>
      <w:numFmt w:val="lowerRoman"/>
      <w:lvlText w:val="%3."/>
      <w:lvlJc w:val="right"/>
      <w:pPr>
        <w:ind w:left="2218" w:hanging="180"/>
      </w:pPr>
    </w:lvl>
    <w:lvl w:ilvl="3" w:tplc="1C1A000F" w:tentative="1">
      <w:start w:val="1"/>
      <w:numFmt w:val="decimal"/>
      <w:lvlText w:val="%4."/>
      <w:lvlJc w:val="left"/>
      <w:pPr>
        <w:ind w:left="2938" w:hanging="360"/>
      </w:pPr>
    </w:lvl>
    <w:lvl w:ilvl="4" w:tplc="1C1A0019" w:tentative="1">
      <w:start w:val="1"/>
      <w:numFmt w:val="lowerLetter"/>
      <w:lvlText w:val="%5."/>
      <w:lvlJc w:val="left"/>
      <w:pPr>
        <w:ind w:left="3658" w:hanging="360"/>
      </w:pPr>
    </w:lvl>
    <w:lvl w:ilvl="5" w:tplc="1C1A001B" w:tentative="1">
      <w:start w:val="1"/>
      <w:numFmt w:val="lowerRoman"/>
      <w:lvlText w:val="%6."/>
      <w:lvlJc w:val="right"/>
      <w:pPr>
        <w:ind w:left="4378" w:hanging="180"/>
      </w:pPr>
    </w:lvl>
    <w:lvl w:ilvl="6" w:tplc="1C1A000F" w:tentative="1">
      <w:start w:val="1"/>
      <w:numFmt w:val="decimal"/>
      <w:lvlText w:val="%7."/>
      <w:lvlJc w:val="left"/>
      <w:pPr>
        <w:ind w:left="5098" w:hanging="360"/>
      </w:pPr>
    </w:lvl>
    <w:lvl w:ilvl="7" w:tplc="1C1A0019" w:tentative="1">
      <w:start w:val="1"/>
      <w:numFmt w:val="lowerLetter"/>
      <w:lvlText w:val="%8."/>
      <w:lvlJc w:val="left"/>
      <w:pPr>
        <w:ind w:left="5818" w:hanging="360"/>
      </w:pPr>
    </w:lvl>
    <w:lvl w:ilvl="8" w:tplc="1C1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9">
    <w:nsid w:val="6C123C23"/>
    <w:multiLevelType w:val="hybridMultilevel"/>
    <w:tmpl w:val="78607228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770464"/>
    <w:multiLevelType w:val="hybridMultilevel"/>
    <w:tmpl w:val="929E37F8"/>
    <w:lvl w:ilvl="0" w:tplc="AA4CC658"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4CF7F20"/>
    <w:multiLevelType w:val="hybridMultilevel"/>
    <w:tmpl w:val="99C49C64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79067B"/>
    <w:multiLevelType w:val="hybridMultilevel"/>
    <w:tmpl w:val="5BC2B154"/>
    <w:lvl w:ilvl="0" w:tplc="28C450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791014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1E566E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30"/>
  </w:num>
  <w:num w:numId="4">
    <w:abstractNumId w:val="14"/>
  </w:num>
  <w:num w:numId="5">
    <w:abstractNumId w:val="10"/>
  </w:num>
  <w:num w:numId="6">
    <w:abstractNumId w:val="19"/>
  </w:num>
  <w:num w:numId="7">
    <w:abstractNumId w:val="21"/>
  </w:num>
  <w:num w:numId="8">
    <w:abstractNumId w:val="12"/>
  </w:num>
  <w:num w:numId="9">
    <w:abstractNumId w:val="2"/>
    <w:lvlOverride w:ilvl="0">
      <w:startOverride w:val="12"/>
    </w:lvlOverride>
  </w:num>
  <w:num w:numId="10">
    <w:abstractNumId w:val="24"/>
  </w:num>
  <w:num w:numId="11">
    <w:abstractNumId w:val="34"/>
    <w:lvlOverride w:ilvl="0">
      <w:startOverride w:val="12"/>
    </w:lvlOverride>
  </w:num>
  <w:num w:numId="12">
    <w:abstractNumId w:val="13"/>
  </w:num>
  <w:num w:numId="13">
    <w:abstractNumId w:val="1"/>
  </w:num>
  <w:num w:numId="14">
    <w:abstractNumId w:val="26"/>
  </w:num>
  <w:num w:numId="15">
    <w:abstractNumId w:val="18"/>
  </w:num>
  <w:num w:numId="16">
    <w:abstractNumId w:val="6"/>
  </w:num>
  <w:num w:numId="17">
    <w:abstractNumId w:val="15"/>
  </w:num>
  <w:num w:numId="18">
    <w:abstractNumId w:val="0"/>
  </w:num>
  <w:num w:numId="19">
    <w:abstractNumId w:val="25"/>
  </w:num>
  <w:num w:numId="20">
    <w:abstractNumId w:val="27"/>
  </w:num>
  <w:num w:numId="21">
    <w:abstractNumId w:val="33"/>
  </w:num>
  <w:num w:numId="22">
    <w:abstractNumId w:val="9"/>
  </w:num>
  <w:num w:numId="23">
    <w:abstractNumId w:val="11"/>
    <w:lvlOverride w:ilvl="0">
      <w:startOverride w:val="21"/>
    </w:lvlOverride>
  </w:num>
  <w:num w:numId="24">
    <w:abstractNumId w:val="23"/>
    <w:lvlOverride w:ilvl="0">
      <w:startOverride w:val="22"/>
    </w:lvlOverride>
  </w:num>
  <w:num w:numId="25">
    <w:abstractNumId w:val="23"/>
    <w:lvlOverride w:ilvl="0">
      <w:startOverride w:val="23"/>
    </w:lvlOverride>
  </w:num>
  <w:num w:numId="26">
    <w:abstractNumId w:val="20"/>
    <w:lvlOverride w:ilvl="0">
      <w:startOverride w:val="24"/>
    </w:lvlOverride>
  </w:num>
  <w:num w:numId="27">
    <w:abstractNumId w:val="3"/>
    <w:lvlOverride w:ilvl="0">
      <w:startOverride w:val="25"/>
    </w:lvlOverride>
  </w:num>
  <w:num w:numId="28">
    <w:abstractNumId w:val="3"/>
    <w:lvlOverride w:ilvl="0">
      <w:startOverride w:val="26"/>
    </w:lvlOverride>
  </w:num>
  <w:num w:numId="29">
    <w:abstractNumId w:val="3"/>
    <w:lvlOverride w:ilvl="0">
      <w:startOverride w:val="27"/>
    </w:lvlOverride>
  </w:num>
  <w:num w:numId="30">
    <w:abstractNumId w:val="22"/>
    <w:lvlOverride w:ilvl="0">
      <w:startOverride w:val="28"/>
    </w:lvlOverride>
  </w:num>
  <w:num w:numId="31">
    <w:abstractNumId w:val="7"/>
  </w:num>
  <w:num w:numId="32">
    <w:abstractNumId w:val="32"/>
  </w:num>
  <w:num w:numId="33">
    <w:abstractNumId w:val="31"/>
  </w:num>
  <w:num w:numId="34">
    <w:abstractNumId w:val="29"/>
  </w:num>
  <w:num w:numId="35">
    <w:abstractNumId w:val="16"/>
  </w:num>
  <w:num w:numId="36">
    <w:abstractNumId w:val="17"/>
  </w:num>
  <w:num w:numId="37">
    <w:abstractNumId w:val="28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42"/>
    <w:rsid w:val="00003E8B"/>
    <w:rsid w:val="00021F0A"/>
    <w:rsid w:val="00030272"/>
    <w:rsid w:val="000363DE"/>
    <w:rsid w:val="00061335"/>
    <w:rsid w:val="00063EFA"/>
    <w:rsid w:val="00065E73"/>
    <w:rsid w:val="00071A18"/>
    <w:rsid w:val="00073A10"/>
    <w:rsid w:val="00073AF0"/>
    <w:rsid w:val="00080168"/>
    <w:rsid w:val="00083D65"/>
    <w:rsid w:val="00095392"/>
    <w:rsid w:val="000A3983"/>
    <w:rsid w:val="000A3FD3"/>
    <w:rsid w:val="000A6EC7"/>
    <w:rsid w:val="000B2A6D"/>
    <w:rsid w:val="000B5F9D"/>
    <w:rsid w:val="000B7C91"/>
    <w:rsid w:val="000B7E62"/>
    <w:rsid w:val="000C55BA"/>
    <w:rsid w:val="000D3DAC"/>
    <w:rsid w:val="000E000B"/>
    <w:rsid w:val="000E6FDE"/>
    <w:rsid w:val="00100826"/>
    <w:rsid w:val="001041E7"/>
    <w:rsid w:val="00104CD4"/>
    <w:rsid w:val="00115FE7"/>
    <w:rsid w:val="001254AE"/>
    <w:rsid w:val="00127D2C"/>
    <w:rsid w:val="00130348"/>
    <w:rsid w:val="001374CE"/>
    <w:rsid w:val="0014101D"/>
    <w:rsid w:val="00142A5D"/>
    <w:rsid w:val="001433B6"/>
    <w:rsid w:val="001444A9"/>
    <w:rsid w:val="00144F9E"/>
    <w:rsid w:val="00151A5A"/>
    <w:rsid w:val="00172475"/>
    <w:rsid w:val="00172D90"/>
    <w:rsid w:val="00174793"/>
    <w:rsid w:val="00174C6A"/>
    <w:rsid w:val="00176370"/>
    <w:rsid w:val="00194234"/>
    <w:rsid w:val="001A0451"/>
    <w:rsid w:val="001A04EF"/>
    <w:rsid w:val="001A0C7A"/>
    <w:rsid w:val="001A3BCF"/>
    <w:rsid w:val="001A7361"/>
    <w:rsid w:val="001B0447"/>
    <w:rsid w:val="001B5E6F"/>
    <w:rsid w:val="001C3061"/>
    <w:rsid w:val="001D7702"/>
    <w:rsid w:val="001E1561"/>
    <w:rsid w:val="001E393E"/>
    <w:rsid w:val="001F75D7"/>
    <w:rsid w:val="00205319"/>
    <w:rsid w:val="002212AF"/>
    <w:rsid w:val="0022257E"/>
    <w:rsid w:val="00222B81"/>
    <w:rsid w:val="00223BE4"/>
    <w:rsid w:val="00224F7B"/>
    <w:rsid w:val="002526F9"/>
    <w:rsid w:val="002665F0"/>
    <w:rsid w:val="0027377F"/>
    <w:rsid w:val="002832F7"/>
    <w:rsid w:val="00286A74"/>
    <w:rsid w:val="00296842"/>
    <w:rsid w:val="002A2CEA"/>
    <w:rsid w:val="002A5159"/>
    <w:rsid w:val="002B2E31"/>
    <w:rsid w:val="002C2EDE"/>
    <w:rsid w:val="002C3C94"/>
    <w:rsid w:val="002C544E"/>
    <w:rsid w:val="002D1F43"/>
    <w:rsid w:val="002D2F22"/>
    <w:rsid w:val="002D6671"/>
    <w:rsid w:val="002D7AE7"/>
    <w:rsid w:val="002E5F75"/>
    <w:rsid w:val="002F0D72"/>
    <w:rsid w:val="002F53C5"/>
    <w:rsid w:val="002F5720"/>
    <w:rsid w:val="002F7C31"/>
    <w:rsid w:val="003012F8"/>
    <w:rsid w:val="00322EDA"/>
    <w:rsid w:val="00322F99"/>
    <w:rsid w:val="00326B9B"/>
    <w:rsid w:val="003302C4"/>
    <w:rsid w:val="003455C1"/>
    <w:rsid w:val="00345AA1"/>
    <w:rsid w:val="00347781"/>
    <w:rsid w:val="00351145"/>
    <w:rsid w:val="00353116"/>
    <w:rsid w:val="00353AEA"/>
    <w:rsid w:val="0036013C"/>
    <w:rsid w:val="003622DD"/>
    <w:rsid w:val="003626AC"/>
    <w:rsid w:val="00370FB4"/>
    <w:rsid w:val="003775CA"/>
    <w:rsid w:val="00384BC2"/>
    <w:rsid w:val="00390D79"/>
    <w:rsid w:val="003C4ED1"/>
    <w:rsid w:val="003C5753"/>
    <w:rsid w:val="003E5AB9"/>
    <w:rsid w:val="003F623F"/>
    <w:rsid w:val="003F65E6"/>
    <w:rsid w:val="003F7F06"/>
    <w:rsid w:val="00414FC0"/>
    <w:rsid w:val="00420686"/>
    <w:rsid w:val="00420BC5"/>
    <w:rsid w:val="00426E37"/>
    <w:rsid w:val="00430E54"/>
    <w:rsid w:val="00433837"/>
    <w:rsid w:val="0044001B"/>
    <w:rsid w:val="004472AC"/>
    <w:rsid w:val="00456FD8"/>
    <w:rsid w:val="00461536"/>
    <w:rsid w:val="004615E9"/>
    <w:rsid w:val="00463D47"/>
    <w:rsid w:val="00464416"/>
    <w:rsid w:val="00472251"/>
    <w:rsid w:val="004965AA"/>
    <w:rsid w:val="00497F41"/>
    <w:rsid w:val="004A4651"/>
    <w:rsid w:val="004B176F"/>
    <w:rsid w:val="004C04AB"/>
    <w:rsid w:val="004C23F2"/>
    <w:rsid w:val="004C392F"/>
    <w:rsid w:val="004D247A"/>
    <w:rsid w:val="004D6DE9"/>
    <w:rsid w:val="004E1AB8"/>
    <w:rsid w:val="005127AF"/>
    <w:rsid w:val="005172CA"/>
    <w:rsid w:val="00523AD4"/>
    <w:rsid w:val="00524FC4"/>
    <w:rsid w:val="005668DD"/>
    <w:rsid w:val="00567119"/>
    <w:rsid w:val="00574C7B"/>
    <w:rsid w:val="0057503D"/>
    <w:rsid w:val="00575DDE"/>
    <w:rsid w:val="00591EDC"/>
    <w:rsid w:val="005A097B"/>
    <w:rsid w:val="005A2F7C"/>
    <w:rsid w:val="005A5805"/>
    <w:rsid w:val="005B14DB"/>
    <w:rsid w:val="005B53FD"/>
    <w:rsid w:val="005B5E93"/>
    <w:rsid w:val="005B616B"/>
    <w:rsid w:val="005B72AF"/>
    <w:rsid w:val="005B75A1"/>
    <w:rsid w:val="005C3C04"/>
    <w:rsid w:val="005D2112"/>
    <w:rsid w:val="005D2BE3"/>
    <w:rsid w:val="005D6FE3"/>
    <w:rsid w:val="005E62B6"/>
    <w:rsid w:val="005E6E85"/>
    <w:rsid w:val="005E7E4A"/>
    <w:rsid w:val="00600889"/>
    <w:rsid w:val="006012B8"/>
    <w:rsid w:val="0060447D"/>
    <w:rsid w:val="00614149"/>
    <w:rsid w:val="00615BFB"/>
    <w:rsid w:val="006243CC"/>
    <w:rsid w:val="006314D7"/>
    <w:rsid w:val="006428FC"/>
    <w:rsid w:val="00644962"/>
    <w:rsid w:val="006461B9"/>
    <w:rsid w:val="006652B9"/>
    <w:rsid w:val="00665D35"/>
    <w:rsid w:val="006676BC"/>
    <w:rsid w:val="0066783B"/>
    <w:rsid w:val="0067381D"/>
    <w:rsid w:val="006753C5"/>
    <w:rsid w:val="00680CDB"/>
    <w:rsid w:val="00685EEA"/>
    <w:rsid w:val="00696663"/>
    <w:rsid w:val="006A182F"/>
    <w:rsid w:val="006A756B"/>
    <w:rsid w:val="006B1BB5"/>
    <w:rsid w:val="006C215F"/>
    <w:rsid w:val="006D3245"/>
    <w:rsid w:val="006D3888"/>
    <w:rsid w:val="006D6330"/>
    <w:rsid w:val="006E1422"/>
    <w:rsid w:val="006F3C7D"/>
    <w:rsid w:val="006F4E47"/>
    <w:rsid w:val="0070772E"/>
    <w:rsid w:val="007218FF"/>
    <w:rsid w:val="00726582"/>
    <w:rsid w:val="00742310"/>
    <w:rsid w:val="007423B3"/>
    <w:rsid w:val="00751196"/>
    <w:rsid w:val="0075356F"/>
    <w:rsid w:val="007543C0"/>
    <w:rsid w:val="00765954"/>
    <w:rsid w:val="007770FD"/>
    <w:rsid w:val="00777B24"/>
    <w:rsid w:val="0078193F"/>
    <w:rsid w:val="007A3A57"/>
    <w:rsid w:val="007A6182"/>
    <w:rsid w:val="007A6F66"/>
    <w:rsid w:val="007B39CE"/>
    <w:rsid w:val="007C3778"/>
    <w:rsid w:val="007C5022"/>
    <w:rsid w:val="007D01CF"/>
    <w:rsid w:val="007D217B"/>
    <w:rsid w:val="007D7ABE"/>
    <w:rsid w:val="007E227A"/>
    <w:rsid w:val="007E2D27"/>
    <w:rsid w:val="007E6E3B"/>
    <w:rsid w:val="007F0E62"/>
    <w:rsid w:val="007F6DE3"/>
    <w:rsid w:val="007F7E69"/>
    <w:rsid w:val="00803A99"/>
    <w:rsid w:val="008054CE"/>
    <w:rsid w:val="008171CF"/>
    <w:rsid w:val="00823F7A"/>
    <w:rsid w:val="00850F7E"/>
    <w:rsid w:val="00855DF6"/>
    <w:rsid w:val="008569E8"/>
    <w:rsid w:val="00856EEE"/>
    <w:rsid w:val="0087689B"/>
    <w:rsid w:val="008778A3"/>
    <w:rsid w:val="00877A42"/>
    <w:rsid w:val="00894D0D"/>
    <w:rsid w:val="008A49D1"/>
    <w:rsid w:val="008A7DF0"/>
    <w:rsid w:val="008B160F"/>
    <w:rsid w:val="008B5A2E"/>
    <w:rsid w:val="008C3FB4"/>
    <w:rsid w:val="008C555A"/>
    <w:rsid w:val="008D1D9C"/>
    <w:rsid w:val="008D3DF5"/>
    <w:rsid w:val="008E66C2"/>
    <w:rsid w:val="008F24DA"/>
    <w:rsid w:val="008F5F73"/>
    <w:rsid w:val="008F6310"/>
    <w:rsid w:val="00905552"/>
    <w:rsid w:val="00906AD4"/>
    <w:rsid w:val="00907A3C"/>
    <w:rsid w:val="009120A9"/>
    <w:rsid w:val="00913D71"/>
    <w:rsid w:val="00922B78"/>
    <w:rsid w:val="00923143"/>
    <w:rsid w:val="00923A6A"/>
    <w:rsid w:val="00932FB4"/>
    <w:rsid w:val="0093494E"/>
    <w:rsid w:val="00935CF6"/>
    <w:rsid w:val="009372D4"/>
    <w:rsid w:val="00942CC7"/>
    <w:rsid w:val="00983E53"/>
    <w:rsid w:val="009970A9"/>
    <w:rsid w:val="009B51DA"/>
    <w:rsid w:val="009D166D"/>
    <w:rsid w:val="009D304D"/>
    <w:rsid w:val="009D5607"/>
    <w:rsid w:val="009D6B56"/>
    <w:rsid w:val="009D787A"/>
    <w:rsid w:val="009E0B4D"/>
    <w:rsid w:val="009E64FF"/>
    <w:rsid w:val="009F6233"/>
    <w:rsid w:val="00A0055F"/>
    <w:rsid w:val="00A152A1"/>
    <w:rsid w:val="00A16651"/>
    <w:rsid w:val="00A16892"/>
    <w:rsid w:val="00A20C91"/>
    <w:rsid w:val="00A220D6"/>
    <w:rsid w:val="00A42180"/>
    <w:rsid w:val="00A60AC3"/>
    <w:rsid w:val="00A60BD6"/>
    <w:rsid w:val="00A655DC"/>
    <w:rsid w:val="00A70CB2"/>
    <w:rsid w:val="00A839A5"/>
    <w:rsid w:val="00A94873"/>
    <w:rsid w:val="00AA2876"/>
    <w:rsid w:val="00AA7635"/>
    <w:rsid w:val="00AB394B"/>
    <w:rsid w:val="00AB53B3"/>
    <w:rsid w:val="00AB7F8C"/>
    <w:rsid w:val="00AC474B"/>
    <w:rsid w:val="00AC4D9C"/>
    <w:rsid w:val="00AD4DAA"/>
    <w:rsid w:val="00AE62FA"/>
    <w:rsid w:val="00AF3362"/>
    <w:rsid w:val="00AF7337"/>
    <w:rsid w:val="00B062B6"/>
    <w:rsid w:val="00B23148"/>
    <w:rsid w:val="00B368FC"/>
    <w:rsid w:val="00B402D1"/>
    <w:rsid w:val="00B41A72"/>
    <w:rsid w:val="00B4622E"/>
    <w:rsid w:val="00B530FB"/>
    <w:rsid w:val="00B63AC0"/>
    <w:rsid w:val="00B72F73"/>
    <w:rsid w:val="00B75FDA"/>
    <w:rsid w:val="00B85E3B"/>
    <w:rsid w:val="00B900F5"/>
    <w:rsid w:val="00B9249F"/>
    <w:rsid w:val="00B94A90"/>
    <w:rsid w:val="00B96CBE"/>
    <w:rsid w:val="00BC31B1"/>
    <w:rsid w:val="00BC3318"/>
    <w:rsid w:val="00BD3EA9"/>
    <w:rsid w:val="00BD7E83"/>
    <w:rsid w:val="00BE0092"/>
    <w:rsid w:val="00BE01AE"/>
    <w:rsid w:val="00BE450D"/>
    <w:rsid w:val="00BE651B"/>
    <w:rsid w:val="00BF3C8C"/>
    <w:rsid w:val="00C04B57"/>
    <w:rsid w:val="00C05119"/>
    <w:rsid w:val="00C1361B"/>
    <w:rsid w:val="00C23069"/>
    <w:rsid w:val="00C26C63"/>
    <w:rsid w:val="00C34BE0"/>
    <w:rsid w:val="00C57694"/>
    <w:rsid w:val="00C6133B"/>
    <w:rsid w:val="00C64D25"/>
    <w:rsid w:val="00C770D6"/>
    <w:rsid w:val="00C86968"/>
    <w:rsid w:val="00CA72FA"/>
    <w:rsid w:val="00CB5CF5"/>
    <w:rsid w:val="00CB6689"/>
    <w:rsid w:val="00CC4CA8"/>
    <w:rsid w:val="00CC75E9"/>
    <w:rsid w:val="00CD1050"/>
    <w:rsid w:val="00CD481A"/>
    <w:rsid w:val="00CE1E54"/>
    <w:rsid w:val="00CE789B"/>
    <w:rsid w:val="00CF3BF8"/>
    <w:rsid w:val="00CF6F3D"/>
    <w:rsid w:val="00D02885"/>
    <w:rsid w:val="00D05B84"/>
    <w:rsid w:val="00D132C9"/>
    <w:rsid w:val="00D16EB5"/>
    <w:rsid w:val="00D17743"/>
    <w:rsid w:val="00D22A13"/>
    <w:rsid w:val="00D35100"/>
    <w:rsid w:val="00D37409"/>
    <w:rsid w:val="00D51CB8"/>
    <w:rsid w:val="00D538F3"/>
    <w:rsid w:val="00D55B6B"/>
    <w:rsid w:val="00D628FF"/>
    <w:rsid w:val="00D65A2E"/>
    <w:rsid w:val="00D701A0"/>
    <w:rsid w:val="00D77E21"/>
    <w:rsid w:val="00D77FCB"/>
    <w:rsid w:val="00D925C0"/>
    <w:rsid w:val="00DA222E"/>
    <w:rsid w:val="00DB3EFC"/>
    <w:rsid w:val="00DC191E"/>
    <w:rsid w:val="00DC68A2"/>
    <w:rsid w:val="00DD2F3B"/>
    <w:rsid w:val="00DD5DE7"/>
    <w:rsid w:val="00DD69F5"/>
    <w:rsid w:val="00DD6DAA"/>
    <w:rsid w:val="00DE773B"/>
    <w:rsid w:val="00DF22B2"/>
    <w:rsid w:val="00DF2ECA"/>
    <w:rsid w:val="00DF3657"/>
    <w:rsid w:val="00E00DEE"/>
    <w:rsid w:val="00E062BB"/>
    <w:rsid w:val="00E14A9B"/>
    <w:rsid w:val="00E25FD4"/>
    <w:rsid w:val="00E27CDC"/>
    <w:rsid w:val="00E42978"/>
    <w:rsid w:val="00E71E80"/>
    <w:rsid w:val="00E81B65"/>
    <w:rsid w:val="00E8240A"/>
    <w:rsid w:val="00E8398D"/>
    <w:rsid w:val="00E83D41"/>
    <w:rsid w:val="00E84727"/>
    <w:rsid w:val="00EB03B7"/>
    <w:rsid w:val="00ED0D8F"/>
    <w:rsid w:val="00ED77AF"/>
    <w:rsid w:val="00EE619F"/>
    <w:rsid w:val="00EF6C54"/>
    <w:rsid w:val="00EF7FC9"/>
    <w:rsid w:val="00F00582"/>
    <w:rsid w:val="00F12FDF"/>
    <w:rsid w:val="00F17F26"/>
    <w:rsid w:val="00F30356"/>
    <w:rsid w:val="00F325D8"/>
    <w:rsid w:val="00F32FEC"/>
    <w:rsid w:val="00F34538"/>
    <w:rsid w:val="00F35C1B"/>
    <w:rsid w:val="00F361E1"/>
    <w:rsid w:val="00F46E87"/>
    <w:rsid w:val="00F50093"/>
    <w:rsid w:val="00F52E4C"/>
    <w:rsid w:val="00F55D34"/>
    <w:rsid w:val="00F72F7F"/>
    <w:rsid w:val="00F86CEC"/>
    <w:rsid w:val="00F93E9B"/>
    <w:rsid w:val="00F96B5B"/>
    <w:rsid w:val="00FA2090"/>
    <w:rsid w:val="00FA5EA6"/>
    <w:rsid w:val="00FA5FA0"/>
    <w:rsid w:val="00FB4E45"/>
    <w:rsid w:val="00FD104D"/>
    <w:rsid w:val="00FD7970"/>
    <w:rsid w:val="00FF1D73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965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96842"/>
  </w:style>
  <w:style w:type="paragraph" w:styleId="ListParagraph">
    <w:name w:val="List Paragraph"/>
    <w:basedOn w:val="Normal"/>
    <w:uiPriority w:val="34"/>
    <w:qFormat/>
    <w:rsid w:val="0029684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sr-Cyrl-BA"/>
    </w:rPr>
  </w:style>
  <w:style w:type="paragraph" w:styleId="Header">
    <w:name w:val="header"/>
    <w:basedOn w:val="Normal"/>
    <w:link w:val="HeaderChar"/>
    <w:uiPriority w:val="99"/>
    <w:rsid w:val="00296842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296842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296842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296842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semiHidden/>
    <w:unhideWhenUsed/>
    <w:rsid w:val="00296842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96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8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96842"/>
  </w:style>
  <w:style w:type="paragraph" w:styleId="ListParagraph">
    <w:name w:val="List Paragraph"/>
    <w:basedOn w:val="Normal"/>
    <w:uiPriority w:val="34"/>
    <w:qFormat/>
    <w:rsid w:val="0029684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sr-Cyrl-BA"/>
    </w:rPr>
  </w:style>
  <w:style w:type="paragraph" w:styleId="Header">
    <w:name w:val="header"/>
    <w:basedOn w:val="Normal"/>
    <w:link w:val="HeaderChar"/>
    <w:uiPriority w:val="99"/>
    <w:rsid w:val="00296842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296842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296842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296842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semiHidden/>
    <w:unhideWhenUsed/>
    <w:rsid w:val="00296842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96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3923</Words>
  <Characters>22365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Veselinka Kresojevic</dc:creator>
  <cp:lastModifiedBy>draganS</cp:lastModifiedBy>
  <cp:revision>2</cp:revision>
  <cp:lastPrinted>2022-01-18T08:51:00Z</cp:lastPrinted>
  <dcterms:created xsi:type="dcterms:W3CDTF">2022-02-04T08:02:00Z</dcterms:created>
  <dcterms:modified xsi:type="dcterms:W3CDTF">2022-02-04T08:02:00Z</dcterms:modified>
</cp:coreProperties>
</file>